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7F" w:rsidRDefault="00701CC8" w:rsidP="0039327F">
      <w:pPr>
        <w:spacing w:after="0"/>
      </w:pPr>
      <w:r>
        <w:t xml:space="preserve">Year 3 Medical Student </w:t>
      </w:r>
      <w:r>
        <w:tab/>
      </w:r>
      <w:r w:rsidR="0039327F">
        <w:tab/>
      </w:r>
      <w:r w:rsidR="0039327F">
        <w:tab/>
      </w:r>
      <w:r w:rsidR="0039327F">
        <w:tab/>
      </w:r>
      <w:r w:rsidR="0039327F">
        <w:tab/>
      </w:r>
      <w:r w:rsidR="0039327F">
        <w:tab/>
      </w:r>
      <w:r w:rsidR="0039327F">
        <w:tab/>
      </w:r>
      <w:r w:rsidR="0039327F">
        <w:tab/>
        <w:t>Portfolio Task</w:t>
      </w:r>
    </w:p>
    <w:p w:rsidR="00701CC8" w:rsidRDefault="00701CC8" w:rsidP="0039327F">
      <w:pPr>
        <w:spacing w:after="0"/>
      </w:pPr>
      <w:r>
        <w:t>Health Sciences Faculty</w:t>
      </w:r>
      <w:r>
        <w:tab/>
      </w:r>
      <w:r>
        <w:tab/>
      </w:r>
      <w:r>
        <w:tab/>
      </w:r>
      <w:r>
        <w:tab/>
      </w:r>
      <w:r>
        <w:tab/>
      </w:r>
      <w:r>
        <w:tab/>
      </w:r>
      <w:r>
        <w:tab/>
      </w:r>
      <w:r>
        <w:tab/>
        <w:t>Human Rights Key</w:t>
      </w:r>
    </w:p>
    <w:p w:rsidR="0039327F" w:rsidRDefault="00701CC8" w:rsidP="0039327F">
      <w:pPr>
        <w:spacing w:after="0"/>
      </w:pPr>
      <w:r>
        <w:t>University of Cape Town</w:t>
      </w:r>
      <w:r w:rsidR="0039327F">
        <w:tab/>
      </w:r>
      <w:r w:rsidR="0039327F">
        <w:tab/>
      </w:r>
      <w:r w:rsidR="0039327F">
        <w:tab/>
      </w:r>
      <w:r w:rsidR="0039327F">
        <w:tab/>
      </w:r>
      <w:r w:rsidR="0039327F">
        <w:tab/>
      </w:r>
      <w:r w:rsidR="0039327F">
        <w:tab/>
      </w:r>
      <w:r w:rsidR="0039327F">
        <w:tab/>
      </w:r>
    </w:p>
    <w:p w:rsidR="002B09D5" w:rsidRDefault="002B09D5" w:rsidP="002B09D5">
      <w:pPr>
        <w:pBdr>
          <w:bottom w:val="single" w:sz="12" w:space="1" w:color="auto"/>
        </w:pBdr>
        <w:spacing w:after="0"/>
      </w:pPr>
      <w:r>
        <w:t xml:space="preserve">Women’s Health in Obstetrics and </w:t>
      </w:r>
      <w:proofErr w:type="spellStart"/>
      <w:r>
        <w:t>Gynaecology</w:t>
      </w:r>
      <w:proofErr w:type="spellEnd"/>
      <w:r>
        <w:t xml:space="preserve"> Department</w:t>
      </w:r>
    </w:p>
    <w:p w:rsidR="002D088F" w:rsidRDefault="002D088F" w:rsidP="002D088F">
      <w:pPr>
        <w:spacing w:after="0"/>
      </w:pPr>
      <w:bookmarkStart w:id="0" w:name="_GoBack"/>
      <w:bookmarkEnd w:id="0"/>
    </w:p>
    <w:p w:rsidR="002D088F" w:rsidRDefault="00701CC8" w:rsidP="0039327F">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46355</wp:posOffset>
                </wp:positionV>
                <wp:extent cx="1962150" cy="2359660"/>
                <wp:effectExtent l="26035" t="20320" r="21590" b="2032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359660"/>
                        </a:xfrm>
                        <a:prstGeom prst="rect">
                          <a:avLst/>
                        </a:prstGeom>
                        <a:solidFill>
                          <a:srgbClr val="FFFFFF"/>
                        </a:solidFill>
                        <a:ln w="38100" cmpd="dbl">
                          <a:solidFill>
                            <a:srgbClr val="000000"/>
                          </a:solidFill>
                          <a:miter lim="800000"/>
                          <a:headEnd/>
                          <a:tailEnd/>
                        </a:ln>
                      </wps:spPr>
                      <wps:txbx>
                        <w:txbxContent>
                          <w:p w:rsidR="002D088F" w:rsidRPr="002D088F" w:rsidRDefault="002D088F" w:rsidP="002D088F">
                            <w:pPr>
                              <w:spacing w:after="0"/>
                              <w:rPr>
                                <w:sz w:val="18"/>
                                <w:szCs w:val="18"/>
                              </w:rPr>
                            </w:pPr>
                            <w:r w:rsidRPr="002D088F">
                              <w:rPr>
                                <w:sz w:val="18"/>
                                <w:szCs w:val="18"/>
                              </w:rPr>
                              <w:t>COMMUNITY</w:t>
                            </w:r>
                          </w:p>
                          <w:p w:rsidR="002D088F" w:rsidRPr="002D088F" w:rsidRDefault="002D088F" w:rsidP="002D088F">
                            <w:pPr>
                              <w:spacing w:after="0"/>
                              <w:rPr>
                                <w:sz w:val="18"/>
                                <w:szCs w:val="18"/>
                              </w:rPr>
                            </w:pPr>
                            <w:r w:rsidRPr="002D088F">
                              <w:rPr>
                                <w:sz w:val="18"/>
                                <w:szCs w:val="18"/>
                              </w:rPr>
                              <w:t xml:space="preserve">This patient was well-supported by her family and community. This was demonstrated in her </w:t>
                            </w:r>
                            <w:proofErr w:type="spellStart"/>
                            <w:r w:rsidRPr="002D088F">
                              <w:rPr>
                                <w:sz w:val="18"/>
                                <w:szCs w:val="18"/>
                              </w:rPr>
                              <w:t>neighbour’s</w:t>
                            </w:r>
                            <w:proofErr w:type="spellEnd"/>
                            <w:r w:rsidRPr="002D088F">
                              <w:rPr>
                                <w:sz w:val="18"/>
                                <w:szCs w:val="18"/>
                              </w:rPr>
                              <w:t xml:space="preserve"> willingness to take the day off work with her to drive her to her local CHC.</w:t>
                            </w:r>
                          </w:p>
                          <w:p w:rsidR="002D088F" w:rsidRPr="002D088F" w:rsidRDefault="002D088F" w:rsidP="002D088F">
                            <w:pPr>
                              <w:spacing w:after="0"/>
                              <w:rPr>
                                <w:sz w:val="18"/>
                                <w:szCs w:val="18"/>
                              </w:rPr>
                            </w:pPr>
                            <w:r w:rsidRPr="002D088F">
                              <w:rPr>
                                <w:sz w:val="18"/>
                                <w:szCs w:val="18"/>
                              </w:rPr>
                              <w:t>She thought the quality of care at the CHC was good and that she was well-treated, however the queues to be seen by a doctor were very long and she often had to wait more than six hours, despite the fact that she was very ill.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95pt;margin-top:3.65pt;width:154.5pt;height:1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rvMQIAAF4EAAAOAAAAZHJzL2Uyb0RvYy54bWysVNuO2yAQfa/Uf0C8N45za2LFWW2zTVVp&#10;e5F2+wEY4xgVGAokdvr1O+BsGm3bl6p+QMAMZ2bOmfH6pteKHIXzEkxJ89GYEmE41NLsS/rtcfdm&#10;SYkPzNRMgRElPQlPbzavX607W4gJtKBq4QiCGF90tqRtCLbIMs9boZkfgRUGjQ04zQIe3T6rHesQ&#10;XatsMh4vsg5cbR1w4T3e3g1Gukn4TSN4+NI0XgSiSoq5hbS6tFZxzTZrVuwds63k5zTYP2ShmTQY&#10;9AJ1xwIjByd/g9KSO/DQhBEHnUHTSC5SDVhNPn5RzUPLrEi1IDneXmjy/w+Wfz5+dUTWqF1OiWEa&#10;NXoUfSDvoCfTSE9nfYFeDxb9Qo/X6JpK9fYe+HdPDGxbZvbi1jnoWsFqTC+PL7OrpwOOjyBV9wlq&#10;DMMOARJQ3zgduUM2CKKjTKeLNDEVHkOuFpN8jiaOtsl0vloskngZK56fW+fDBwGaxE1JHWqf4Nnx&#10;3oeYDiueXWI0D0rWO6lUOrh9tVWOHBn2yS59qYIXbsqQrqTTZT6OmWiLtNWVGtj4K9w4fX+C0zJg&#10;8yupS7q8OLEicvje1Kk1A5Nq2GP6ypxJjTwOjIa+6s8iVVCfkF4HQ5PjUOKmBfeTkg4bvKT+x4E5&#10;QYn6aFCiVT6bxYlIh9n87QQP7tpSXVuY4QhV0kDJsN2GYYoO1sl9i5GGpjBwi7I2MhEe9R+yOueN&#10;TZx0OA9cnJLrc/L69VvYPAEAAP//AwBQSwMEFAAGAAgAAAAhADeru4PgAAAACQEAAA8AAABkcnMv&#10;ZG93bnJldi54bWxMj8FOwzAQRO9I/IO1SNxaJ42K25BNBUiIqBwQgQ9wYpNE2Os0dtvw95hTOY5m&#10;NPOm2M3WsJOe/OAIIV0mwDS1Tg3UIXx+PC82wHyQpKRxpBF+tIddeX1VyFy5M73rUx06FkvI5xKh&#10;D2HMOfdtr630Szdqit6Xm6wMUU4dV5M8x3Jr+CpJ7riVA8WFXo76qdftd320CNWrMGtbvZmmTh8P&#10;7TrsX5LqgHh7Mz/cAwt6Dpcw/OFHdCgjU+OOpDwzCIss3cYogsiARX8lRAqsQcjEZgu8LPj/B+Uv&#10;AAAA//8DAFBLAQItABQABgAIAAAAIQC2gziS/gAAAOEBAAATAAAAAAAAAAAAAAAAAAAAAABbQ29u&#10;dGVudF9UeXBlc10ueG1sUEsBAi0AFAAGAAgAAAAhADj9If/WAAAAlAEAAAsAAAAAAAAAAAAAAAAA&#10;LwEAAF9yZWxzLy5yZWxzUEsBAi0AFAAGAAgAAAAhAFwpau8xAgAAXgQAAA4AAAAAAAAAAAAAAAAA&#10;LgIAAGRycy9lMm9Eb2MueG1sUEsBAi0AFAAGAAgAAAAhADeru4PgAAAACQEAAA8AAAAAAAAAAAAA&#10;AAAAiwQAAGRycy9kb3ducmV2LnhtbFBLBQYAAAAABAAEAPMAAACYBQAAAAA=&#10;" strokeweight="3pt">
                <v:stroke linestyle="thinThin"/>
                <v:textbox>
                  <w:txbxContent>
                    <w:p w:rsidR="002D088F" w:rsidRPr="002D088F" w:rsidRDefault="002D088F" w:rsidP="002D088F">
                      <w:pPr>
                        <w:spacing w:after="0"/>
                        <w:rPr>
                          <w:sz w:val="18"/>
                          <w:szCs w:val="18"/>
                        </w:rPr>
                      </w:pPr>
                      <w:r w:rsidRPr="002D088F">
                        <w:rPr>
                          <w:sz w:val="18"/>
                          <w:szCs w:val="18"/>
                        </w:rPr>
                        <w:t>COMMUNITY</w:t>
                      </w:r>
                    </w:p>
                    <w:p w:rsidR="002D088F" w:rsidRPr="002D088F" w:rsidRDefault="002D088F" w:rsidP="002D088F">
                      <w:pPr>
                        <w:spacing w:after="0"/>
                        <w:rPr>
                          <w:sz w:val="18"/>
                          <w:szCs w:val="18"/>
                        </w:rPr>
                      </w:pPr>
                      <w:r w:rsidRPr="002D088F">
                        <w:rPr>
                          <w:sz w:val="18"/>
                          <w:szCs w:val="18"/>
                        </w:rPr>
                        <w:t>This patient was well-supported by her family and community. This was demonstrated in her neighbour’s willingness to take the day off work with her to drive her to her local CHC.</w:t>
                      </w:r>
                    </w:p>
                    <w:p w:rsidR="002D088F" w:rsidRPr="002D088F" w:rsidRDefault="002D088F" w:rsidP="002D088F">
                      <w:pPr>
                        <w:spacing w:after="0"/>
                        <w:rPr>
                          <w:sz w:val="18"/>
                          <w:szCs w:val="18"/>
                        </w:rPr>
                      </w:pPr>
                      <w:r w:rsidRPr="002D088F">
                        <w:rPr>
                          <w:sz w:val="18"/>
                          <w:szCs w:val="18"/>
                        </w:rPr>
                        <w:t>She thought the quality of care at the CHC was good and that she was well-treated, however the queues to be seen by a doctor were very long and she often had to wait more than six hours, despite the fact that she was very ill.</w:t>
                      </w:r>
                    </w:p>
                  </w:txbxContent>
                </v:textbox>
              </v:shape>
            </w:pict>
          </mc:Fallback>
        </mc:AlternateContent>
      </w:r>
    </w:p>
    <w:p w:rsidR="002D088F" w:rsidRDefault="002D088F" w:rsidP="0039327F">
      <w:pPr>
        <w:spacing w:after="0"/>
      </w:pPr>
    </w:p>
    <w:p w:rsidR="0039327F" w:rsidRDefault="00701CC8" w:rsidP="0039327F">
      <w:pPr>
        <w:spacing w:after="0"/>
      </w:pPr>
      <w:r>
        <w:rPr>
          <w:noProof/>
        </w:rPr>
        <mc:AlternateContent>
          <mc:Choice Requires="wps">
            <w:drawing>
              <wp:anchor distT="0" distB="0" distL="114300" distR="114300" simplePos="0" relativeHeight="251668480" behindDoc="0" locked="0" layoutInCell="1" allowOverlap="1">
                <wp:simplePos x="0" y="0"/>
                <wp:positionH relativeFrom="column">
                  <wp:posOffset>3078480</wp:posOffset>
                </wp:positionH>
                <wp:positionV relativeFrom="paragraph">
                  <wp:posOffset>5165725</wp:posOffset>
                </wp:positionV>
                <wp:extent cx="2247265" cy="2269490"/>
                <wp:effectExtent l="22860" t="20320" r="25400" b="2476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269490"/>
                        </a:xfrm>
                        <a:prstGeom prst="rect">
                          <a:avLst/>
                        </a:prstGeom>
                        <a:solidFill>
                          <a:srgbClr val="FFFFFF"/>
                        </a:solidFill>
                        <a:ln w="38100" cmpd="dbl">
                          <a:solidFill>
                            <a:srgbClr val="000000"/>
                          </a:solidFill>
                          <a:miter lim="800000"/>
                          <a:headEnd/>
                          <a:tailEnd/>
                        </a:ln>
                      </wps:spPr>
                      <wps:txbx>
                        <w:txbxContent>
                          <w:p w:rsidR="00292D7E" w:rsidRPr="00292D7E" w:rsidRDefault="00292D7E" w:rsidP="00292D7E">
                            <w:pPr>
                              <w:spacing w:after="0"/>
                              <w:rPr>
                                <w:sz w:val="18"/>
                                <w:szCs w:val="18"/>
                              </w:rPr>
                            </w:pPr>
                            <w:r w:rsidRPr="00292D7E">
                              <w:rPr>
                                <w:sz w:val="18"/>
                                <w:szCs w:val="18"/>
                              </w:rPr>
                              <w:t>NGOs</w:t>
                            </w:r>
                          </w:p>
                          <w:p w:rsidR="00292D7E" w:rsidRPr="00292D7E" w:rsidRDefault="00292D7E" w:rsidP="00292D7E">
                            <w:pPr>
                              <w:spacing w:after="0"/>
                              <w:rPr>
                                <w:sz w:val="18"/>
                                <w:szCs w:val="18"/>
                              </w:rPr>
                            </w:pPr>
                            <w:r w:rsidRPr="00292D7E">
                              <w:rPr>
                                <w:sz w:val="18"/>
                                <w:szCs w:val="18"/>
                              </w:rPr>
                              <w:t xml:space="preserve">The Family and Marriage Association of South Africa (FAMSA) is an NGO offering a community development project which includes, among other things, confidential support, </w:t>
                            </w:r>
                            <w:proofErr w:type="spellStart"/>
                            <w:r w:rsidRPr="00292D7E">
                              <w:rPr>
                                <w:sz w:val="18"/>
                                <w:szCs w:val="18"/>
                              </w:rPr>
                              <w:t>counselling</w:t>
                            </w:r>
                            <w:proofErr w:type="spellEnd"/>
                            <w:r w:rsidRPr="00292D7E">
                              <w:rPr>
                                <w:sz w:val="18"/>
                                <w:szCs w:val="18"/>
                              </w:rPr>
                              <w:t>, legal advice and care for women who are victims of domestic violence.</w:t>
                            </w:r>
                          </w:p>
                          <w:p w:rsidR="00292D7E" w:rsidRPr="00292D7E" w:rsidRDefault="002B09D5" w:rsidP="00292D7E">
                            <w:pPr>
                              <w:spacing w:after="0"/>
                              <w:rPr>
                                <w:sz w:val="18"/>
                                <w:szCs w:val="18"/>
                              </w:rPr>
                            </w:pPr>
                            <w:hyperlink r:id="rId5" w:history="1">
                              <w:r w:rsidR="00292D7E" w:rsidRPr="00292D7E">
                                <w:rPr>
                                  <w:rStyle w:val="Hyperlink"/>
                                  <w:sz w:val="18"/>
                                  <w:szCs w:val="18"/>
                                </w:rPr>
                                <w:t>www.famsa.org.za</w:t>
                              </w:r>
                            </w:hyperlink>
                          </w:p>
                          <w:p w:rsidR="00292D7E" w:rsidRPr="00292D7E" w:rsidRDefault="00292D7E" w:rsidP="00292D7E">
                            <w:pPr>
                              <w:spacing w:after="0"/>
                              <w:rPr>
                                <w:sz w:val="18"/>
                                <w:szCs w:val="18"/>
                              </w:rPr>
                            </w:pPr>
                            <w:r w:rsidRPr="00292D7E">
                              <w:rPr>
                                <w:sz w:val="18"/>
                                <w:szCs w:val="18"/>
                              </w:rPr>
                              <w:t xml:space="preserve">Observatory office </w:t>
                            </w:r>
                            <w:proofErr w:type="spellStart"/>
                            <w:r w:rsidRPr="00292D7E">
                              <w:rPr>
                                <w:sz w:val="18"/>
                                <w:szCs w:val="18"/>
                              </w:rPr>
                              <w:t>tel</w:t>
                            </w:r>
                            <w:proofErr w:type="spellEnd"/>
                            <w:r w:rsidRPr="00292D7E">
                              <w:rPr>
                                <w:sz w:val="18"/>
                                <w:szCs w:val="18"/>
                              </w:rPr>
                              <w:t>: 021 447 7951</w:t>
                            </w:r>
                          </w:p>
                          <w:p w:rsidR="00292D7E" w:rsidRPr="00292D7E" w:rsidRDefault="00292D7E" w:rsidP="00292D7E">
                            <w:pPr>
                              <w:spacing w:after="0"/>
                              <w:rPr>
                                <w:sz w:val="18"/>
                                <w:szCs w:val="18"/>
                              </w:rPr>
                            </w:pPr>
                            <w:r w:rsidRPr="00292D7E">
                              <w:rPr>
                                <w:sz w:val="18"/>
                                <w:szCs w:val="18"/>
                              </w:rPr>
                              <w:t>Other offices in CPT:</w:t>
                            </w:r>
                          </w:p>
                          <w:p w:rsidR="00292D7E" w:rsidRPr="00292D7E" w:rsidRDefault="00292D7E" w:rsidP="00292D7E">
                            <w:pPr>
                              <w:spacing w:after="0"/>
                              <w:rPr>
                                <w:sz w:val="18"/>
                                <w:szCs w:val="18"/>
                              </w:rPr>
                            </w:pPr>
                            <w:proofErr w:type="spellStart"/>
                            <w:r w:rsidRPr="00292D7E">
                              <w:rPr>
                                <w:sz w:val="18"/>
                                <w:szCs w:val="18"/>
                              </w:rPr>
                              <w:t>Dunoon</w:t>
                            </w:r>
                            <w:proofErr w:type="spellEnd"/>
                            <w:r w:rsidRPr="00292D7E">
                              <w:rPr>
                                <w:sz w:val="18"/>
                                <w:szCs w:val="18"/>
                              </w:rPr>
                              <w:t xml:space="preserve">, </w:t>
                            </w:r>
                            <w:proofErr w:type="spellStart"/>
                            <w:r w:rsidRPr="00292D7E">
                              <w:rPr>
                                <w:sz w:val="18"/>
                                <w:szCs w:val="18"/>
                              </w:rPr>
                              <w:t>Factreton</w:t>
                            </w:r>
                            <w:proofErr w:type="spellEnd"/>
                            <w:r w:rsidRPr="00292D7E">
                              <w:rPr>
                                <w:sz w:val="18"/>
                                <w:szCs w:val="18"/>
                              </w:rPr>
                              <w:t xml:space="preserve">, </w:t>
                            </w:r>
                            <w:proofErr w:type="spellStart"/>
                            <w:r w:rsidRPr="00292D7E">
                              <w:rPr>
                                <w:sz w:val="18"/>
                                <w:szCs w:val="18"/>
                              </w:rPr>
                              <w:t>Elsiesriver</w:t>
                            </w:r>
                            <w:proofErr w:type="spellEnd"/>
                            <w:r w:rsidRPr="00292D7E">
                              <w:rPr>
                                <w:sz w:val="18"/>
                                <w:szCs w:val="18"/>
                              </w:rPr>
                              <w:t xml:space="preserve">, </w:t>
                            </w:r>
                            <w:proofErr w:type="spellStart"/>
                            <w:r w:rsidRPr="00292D7E">
                              <w:rPr>
                                <w:sz w:val="18"/>
                                <w:szCs w:val="18"/>
                              </w:rPr>
                              <w:t>Khayelitsha</w:t>
                            </w:r>
                            <w:proofErr w:type="spellEnd"/>
                            <w:r w:rsidRPr="00292D7E">
                              <w:rPr>
                                <w:sz w:val="18"/>
                                <w:szCs w:val="18"/>
                              </w:rPr>
                              <w:t xml:space="preserve">, Mitchell’s </w:t>
                            </w:r>
                            <w:proofErr w:type="spellStart"/>
                            <w:r w:rsidRPr="00292D7E">
                              <w:rPr>
                                <w:sz w:val="18"/>
                                <w:szCs w:val="18"/>
                              </w:rPr>
                              <w:t>Plein</w:t>
                            </w:r>
                            <w:proofErr w:type="spellEnd"/>
                            <w:r w:rsidRPr="00292D7E">
                              <w:rPr>
                                <w:sz w:val="18"/>
                                <w:szCs w:val="18"/>
                              </w:rPr>
                              <w:t xml:space="preserve">, </w:t>
                            </w:r>
                            <w:proofErr w:type="spellStart"/>
                            <w:r w:rsidRPr="00292D7E">
                              <w:rPr>
                                <w:sz w:val="18"/>
                                <w:szCs w:val="18"/>
                              </w:rPr>
                              <w:t>Tygerberg</w:t>
                            </w:r>
                            <w:proofErr w:type="spell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27" type="#_x0000_t202" style="position:absolute;margin-left:242.4pt;margin-top:406.75pt;width:176.95pt;height:178.7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fNQIAAGUEAAAOAAAAZHJzL2Uyb0RvYy54bWysVNuO2yAQfa/Uf0C8N07cbC5WnNU221SV&#10;thdptx+AMY5RgaFAYqdfvwNO0mjbvlT1A2KY4XDmzIxXt71W5CCcl2BKOhmNKRGGQy3NrqTfnrZv&#10;FpT4wEzNFBhR0qPw9Hb9+tWqs4XIoQVVC0cQxPiisyVtQ7BFlnneCs38CKww6GzAaRbQdLusdqxD&#10;dK2yfDyeZR242jrgwns8vR+cdJ3wm0bw8KVpvAhElRS5hbS6tFZxzdYrVuwcs63kJxrsH1hoJg0+&#10;eoG6Z4GRvZO/QWnJHXhowoiDzqBpJBcpB8xmMn6RzWPLrEi5oDjeXmTy/w+Wfz58dUTWWDuUxzCN&#10;NXoSfSDvoCfzKE9nfYFRjxbjQo/HGJpS9fYB+HdPDGxaZnbizjnoWsFqpDeJN7OrqwOOjyBV9wlq&#10;fIbtAySgvnE6aodqEERHHsdLaSIVjod5Pp3nsxtKOPryfLacLlPxMlacr1vnwwcBmsRNSR3WPsGz&#10;w4MPkQ4rziHxNQ9K1lupVDLcrtooRw4M+2SbvpTBizBlSFfSt4vJGElybVG2ulKDGn+FG6fvT3Ba&#10;Bmx+JXVJF5cgVkQN35s6tWZgUg17pK/MSdSo46Bo6Kt+KN+5VhXUR1TZwdDrOJu4acH9pKTDPi+p&#10;/7FnTlCiPhqs1HIyncbBSMb0Zp6j4a491bWHGY5QJQ2UDNtNGIZpb53ctfjS0BsG7rC6jUy6xzYY&#10;WJ3oYy+ncpzmLg7LtZ2ifv0d1s8AAAD//wMAUEsDBBQABgAIAAAAIQBjqIFf4AAAAAwBAAAPAAAA&#10;ZHJzL2Rvd25yZXYueG1sTI8xT8MwEIV3JP6DdUgsiDppCzUhTlUVMbGUloHRjY8kYJ+j2GnDv+eY&#10;YDy9T+99V64n78QJh9gF0pDPMhBIdbAdNRreDs+3CkRMhqxxgVDDN0ZYV5cXpSlsONMrnvapEVxC&#10;sTAa2pT6QspYt+hNnIUeibOPMHiT+BwaaQdz5nLv5DzL7qU3HfFCa3rctlh/7Uev4bP24/b95SaE&#10;3RPSYeh3bu42Wl9fTZtHEAmn9AfDrz6rQ8VOxzCSjcJpWKolqycNKl/cgWBCLdQKxJHRfJU9gKxK&#10;+f+J6gcAAP//AwBQSwECLQAUAAYACAAAACEAtoM4kv4AAADhAQAAEwAAAAAAAAAAAAAAAAAAAAAA&#10;W0NvbnRlbnRfVHlwZXNdLnhtbFBLAQItABQABgAIAAAAIQA4/SH/1gAAAJQBAAALAAAAAAAAAAAA&#10;AAAAAC8BAABfcmVscy8ucmVsc1BLAQItABQABgAIAAAAIQD8cZvfNQIAAGUEAAAOAAAAAAAAAAAA&#10;AAAAAC4CAABkcnMvZTJvRG9jLnhtbFBLAQItABQABgAIAAAAIQBjqIFf4AAAAAwBAAAPAAAAAAAA&#10;AAAAAAAAAI8EAABkcnMvZG93bnJldi54bWxQSwUGAAAAAAQABADzAAAAnAUAAAAA&#10;" strokeweight="3pt">
                <v:stroke linestyle="thinThin"/>
                <v:textbox>
                  <w:txbxContent>
                    <w:p w:rsidR="00292D7E" w:rsidRPr="00292D7E" w:rsidRDefault="00292D7E" w:rsidP="00292D7E">
                      <w:pPr>
                        <w:spacing w:after="0"/>
                        <w:rPr>
                          <w:sz w:val="18"/>
                          <w:szCs w:val="18"/>
                        </w:rPr>
                      </w:pPr>
                      <w:r w:rsidRPr="00292D7E">
                        <w:rPr>
                          <w:sz w:val="18"/>
                          <w:szCs w:val="18"/>
                        </w:rPr>
                        <w:t>NGOs</w:t>
                      </w:r>
                    </w:p>
                    <w:p w:rsidR="00292D7E" w:rsidRPr="00292D7E" w:rsidRDefault="00292D7E" w:rsidP="00292D7E">
                      <w:pPr>
                        <w:spacing w:after="0"/>
                        <w:rPr>
                          <w:sz w:val="18"/>
                          <w:szCs w:val="18"/>
                        </w:rPr>
                      </w:pPr>
                      <w:r w:rsidRPr="00292D7E">
                        <w:rPr>
                          <w:sz w:val="18"/>
                          <w:szCs w:val="18"/>
                        </w:rPr>
                        <w:t>The Family and Marriage Association of South Africa (FAMSA) is an NGO offering a community development project which includes, among other things, confidential support, counselling, legal advice and care for women who are victims of domestic violence.</w:t>
                      </w:r>
                    </w:p>
                    <w:p w:rsidR="00292D7E" w:rsidRPr="00292D7E" w:rsidRDefault="00701CC8" w:rsidP="00292D7E">
                      <w:pPr>
                        <w:spacing w:after="0"/>
                        <w:rPr>
                          <w:sz w:val="18"/>
                          <w:szCs w:val="18"/>
                        </w:rPr>
                      </w:pPr>
                      <w:hyperlink r:id="rId6" w:history="1">
                        <w:r w:rsidR="00292D7E" w:rsidRPr="00292D7E">
                          <w:rPr>
                            <w:rStyle w:val="Hyperlink"/>
                            <w:sz w:val="18"/>
                            <w:szCs w:val="18"/>
                          </w:rPr>
                          <w:t>www.famsa.org.za</w:t>
                        </w:r>
                      </w:hyperlink>
                    </w:p>
                    <w:p w:rsidR="00292D7E" w:rsidRPr="00292D7E" w:rsidRDefault="00292D7E" w:rsidP="00292D7E">
                      <w:pPr>
                        <w:spacing w:after="0"/>
                        <w:rPr>
                          <w:sz w:val="18"/>
                          <w:szCs w:val="18"/>
                        </w:rPr>
                      </w:pPr>
                      <w:r w:rsidRPr="00292D7E">
                        <w:rPr>
                          <w:sz w:val="18"/>
                          <w:szCs w:val="18"/>
                        </w:rPr>
                        <w:t>Observatory office tel: 021 447 7951</w:t>
                      </w:r>
                    </w:p>
                    <w:p w:rsidR="00292D7E" w:rsidRPr="00292D7E" w:rsidRDefault="00292D7E" w:rsidP="00292D7E">
                      <w:pPr>
                        <w:spacing w:after="0"/>
                        <w:rPr>
                          <w:sz w:val="18"/>
                          <w:szCs w:val="18"/>
                        </w:rPr>
                      </w:pPr>
                      <w:r w:rsidRPr="00292D7E">
                        <w:rPr>
                          <w:sz w:val="18"/>
                          <w:szCs w:val="18"/>
                        </w:rPr>
                        <w:t>Other offices in CPT:</w:t>
                      </w:r>
                    </w:p>
                    <w:p w:rsidR="00292D7E" w:rsidRPr="00292D7E" w:rsidRDefault="00292D7E" w:rsidP="00292D7E">
                      <w:pPr>
                        <w:spacing w:after="0"/>
                        <w:rPr>
                          <w:sz w:val="18"/>
                          <w:szCs w:val="18"/>
                        </w:rPr>
                      </w:pPr>
                      <w:r w:rsidRPr="00292D7E">
                        <w:rPr>
                          <w:sz w:val="18"/>
                          <w:szCs w:val="18"/>
                        </w:rPr>
                        <w:t>Dunoon, Factreton, Elsiesriver, Khayelitsha, Mitchell’s Plein, Tygerberg</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4893945</wp:posOffset>
                </wp:positionH>
                <wp:positionV relativeFrom="paragraph">
                  <wp:posOffset>2112645</wp:posOffset>
                </wp:positionV>
                <wp:extent cx="1471930" cy="2707005"/>
                <wp:effectExtent l="26670" t="21590" r="25400" b="2413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707005"/>
                        </a:xfrm>
                        <a:prstGeom prst="rect">
                          <a:avLst/>
                        </a:prstGeom>
                        <a:solidFill>
                          <a:srgbClr val="FFFFFF"/>
                        </a:solidFill>
                        <a:ln w="38100" cmpd="dbl">
                          <a:solidFill>
                            <a:srgbClr val="000000"/>
                          </a:solidFill>
                          <a:miter lim="800000"/>
                          <a:headEnd/>
                          <a:tailEnd/>
                        </a:ln>
                      </wps:spPr>
                      <wps:txbx>
                        <w:txbxContent>
                          <w:p w:rsidR="00BC4265" w:rsidRDefault="00BC4265" w:rsidP="00BC4265">
                            <w:pPr>
                              <w:spacing w:after="0"/>
                              <w:rPr>
                                <w:sz w:val="18"/>
                                <w:szCs w:val="18"/>
                              </w:rPr>
                            </w:pPr>
                            <w:r>
                              <w:rPr>
                                <w:sz w:val="18"/>
                                <w:szCs w:val="18"/>
                              </w:rPr>
                              <w:t>EDUCATION</w:t>
                            </w:r>
                          </w:p>
                          <w:p w:rsidR="00BC4265" w:rsidRDefault="00BC4265" w:rsidP="00BC4265">
                            <w:pPr>
                              <w:spacing w:after="0"/>
                              <w:rPr>
                                <w:sz w:val="18"/>
                                <w:szCs w:val="18"/>
                              </w:rPr>
                            </w:pPr>
                            <w:r>
                              <w:rPr>
                                <w:sz w:val="18"/>
                                <w:szCs w:val="18"/>
                              </w:rPr>
                              <w:t>It was valuable for this young woman to learn that there were people she could speak to about her problems.</w:t>
                            </w:r>
                          </w:p>
                          <w:p w:rsidR="00BC4265" w:rsidRPr="00BC4265" w:rsidRDefault="00BC4265" w:rsidP="00BC4265">
                            <w:pPr>
                              <w:spacing w:after="0"/>
                              <w:rPr>
                                <w:sz w:val="18"/>
                                <w:szCs w:val="18"/>
                              </w:rPr>
                            </w:pPr>
                            <w:r>
                              <w:rPr>
                                <w:sz w:val="18"/>
                                <w:szCs w:val="18"/>
                              </w:rPr>
                              <w:t xml:space="preserve">She was also </w:t>
                            </w:r>
                            <w:proofErr w:type="spellStart"/>
                            <w:r>
                              <w:rPr>
                                <w:sz w:val="18"/>
                                <w:szCs w:val="18"/>
                              </w:rPr>
                              <w:t>counselled</w:t>
                            </w:r>
                            <w:proofErr w:type="spellEnd"/>
                            <w:r>
                              <w:rPr>
                                <w:sz w:val="18"/>
                                <w:szCs w:val="18"/>
                              </w:rPr>
                              <w:t xml:space="preserve"> about various contraceptive methods she can use that do not depend on the male (for example, she could use an oral contraceptive rather than leave the decision to her partner to use a condom)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85.35pt;margin-top:166.35pt;width:115.9pt;height:2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YoNAIAAGQEAAAOAAAAZHJzL2Uyb0RvYy54bWysVNtu2zAMfR+wfxD0vthJ0yUx4hRdugwD&#10;ugvQ7gNkWbaFSaImKbG7ry8lJ1nQbS/D/CBIInV4eEh6fTNoRQ7CeQmmpNNJTokwHGpp2pJ+e9y9&#10;WVLiAzM1U2BESZ+Epzeb16/WvS3EDDpQtXAEQYwvelvSLgRbZJnnndDMT8AKg8YGnGYBj67Nasd6&#10;RNcqm+X526wHV1sHXHiPt3ejkW4SftMIHr40jReBqJIit5BWl9YqrtlmzYrWMdtJfqTB/oGFZtJg&#10;0DPUHQuM7J38DUpL7sBDEyYcdAZNI7lIOWA20/xFNg8dsyLlguJ4e5bJ/z9Y/vnw1RFZl3RFiWEa&#10;S/QohkDewUCuozq99QU6PVh0CwNeY5VTpt7eA//uiYFtx0wrbp2DvhOsRnbT+DK7eDri+AhS9Z+g&#10;xjBsHyABDY3TUToUgyA6VunpXJlIhceQ88V0dYUmjrbZIl/keWKXseL03DofPgjQJG5K6rD0CZ4d&#10;7n2IdFhxconRPChZ76RS6eDaaqscOTBsk136UgYv3JQhfUmvltM8MtEWVasrNarxV7g8fX+C0zJg&#10;7yupS7o8O7Eiavje1KkzA5Nq3CN9ZY6iRh1HRcNQDal6s1OtKqifUGUHY6vjaOKmA/eTkh7bvKT+&#10;x545QYn6aLBSq+l8HuciHebXixke3KWlurQwwxGqpIGScbsN4yztrZNth5HG3jBwi9VtZNI9tsHI&#10;6kgfWzmV4zh2cVYuz8nr189h8wwAAP//AwBQSwMEFAAGAAgAAAAhADN/GGfgAAAADAEAAA8AAABk&#10;cnMvZG93bnJldi54bWxMj8FOwzAMhu9IvENkJG4sWadSKE0nQEJUcEAUHiBtTVuROF2TbeXt8U5w&#10;s/V/+v252C7OigPOYfSkYb1SIJBa343Ua/j8eLq6ARGioc5YT6jhBwNsy/OzwuSdP9I7HurYCy6h&#10;kBsNQ4xTLmVoB3QmrPyExNmXn52JvM697GZz5HJnZaLUtXRmJL4wmAkfB2y/673TUL1mNnXVm23q&#10;9cOuTePLs6p2Wl9eLPd3ICIu8Q+Gkz6rQ8lOjd9TF4TVkGUqY1TDZpPwcCKUSlIQDWfprQJZFvL/&#10;E+UvAAAA//8DAFBLAQItABQABgAIAAAAIQC2gziS/gAAAOEBAAATAAAAAAAAAAAAAAAAAAAAAABb&#10;Q29udGVudF9UeXBlc10ueG1sUEsBAi0AFAAGAAgAAAAhADj9If/WAAAAlAEAAAsAAAAAAAAAAAAA&#10;AAAALwEAAF9yZWxzLy5yZWxzUEsBAi0AFAAGAAgAAAAhAOmldig0AgAAZAQAAA4AAAAAAAAAAAAA&#10;AAAALgIAAGRycy9lMm9Eb2MueG1sUEsBAi0AFAAGAAgAAAAhADN/GGfgAAAADAEAAA8AAAAAAAAA&#10;AAAAAAAAjgQAAGRycy9kb3ducmV2LnhtbFBLBQYAAAAABAAEAPMAAACbBQAAAAA=&#10;" strokeweight="3pt">
                <v:stroke linestyle="thinThin"/>
                <v:textbox>
                  <w:txbxContent>
                    <w:p w:rsidR="00BC4265" w:rsidRDefault="00BC4265" w:rsidP="00BC4265">
                      <w:pPr>
                        <w:spacing w:after="0"/>
                        <w:rPr>
                          <w:sz w:val="18"/>
                          <w:szCs w:val="18"/>
                        </w:rPr>
                      </w:pPr>
                      <w:r>
                        <w:rPr>
                          <w:sz w:val="18"/>
                          <w:szCs w:val="18"/>
                        </w:rPr>
                        <w:t>EDUCATION</w:t>
                      </w:r>
                    </w:p>
                    <w:p w:rsidR="00BC4265" w:rsidRDefault="00BC4265" w:rsidP="00BC4265">
                      <w:pPr>
                        <w:spacing w:after="0"/>
                        <w:rPr>
                          <w:sz w:val="18"/>
                          <w:szCs w:val="18"/>
                        </w:rPr>
                      </w:pPr>
                      <w:r>
                        <w:rPr>
                          <w:sz w:val="18"/>
                          <w:szCs w:val="18"/>
                        </w:rPr>
                        <w:t>It was valuable for this young woman to learn that there were people she could speak to about her problems.</w:t>
                      </w:r>
                    </w:p>
                    <w:p w:rsidR="00BC4265" w:rsidRPr="00BC4265" w:rsidRDefault="00BC4265" w:rsidP="00BC4265">
                      <w:pPr>
                        <w:spacing w:after="0"/>
                        <w:rPr>
                          <w:sz w:val="18"/>
                          <w:szCs w:val="18"/>
                        </w:rPr>
                      </w:pPr>
                      <w:r>
                        <w:rPr>
                          <w:sz w:val="18"/>
                          <w:szCs w:val="18"/>
                        </w:rPr>
                        <w:t>She was also counselled about various contraceptive methods she can use that do not depend on the male (for example, she could use an oral contraceptive rather than leave the decision to her partner to use a condom)</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2755900</wp:posOffset>
                </wp:positionH>
                <wp:positionV relativeFrom="paragraph">
                  <wp:posOffset>3409950</wp:posOffset>
                </wp:positionV>
                <wp:extent cx="292100" cy="1955165"/>
                <wp:effectExtent l="0" t="560070" r="0" b="6146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26435">
                          <a:off x="0" y="0"/>
                          <a:ext cx="292100" cy="1955165"/>
                        </a:xfrm>
                        <a:prstGeom prst="upArrow">
                          <a:avLst>
                            <a:gd name="adj1" fmla="val 56935"/>
                            <a:gd name="adj2" fmla="val 112488"/>
                          </a:avLst>
                        </a:prstGeom>
                        <a:solidFill>
                          <a:srgbClr val="FFFFFF"/>
                        </a:solidFill>
                        <a:ln w="254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 o:spid="_x0000_s1026" type="#_x0000_t68" style="position:absolute;margin-left:217pt;margin-top:268.5pt;width:23pt;height:153.95pt;rotation:-308722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WuRwIAAKQEAAAOAAAAZHJzL2Uyb0RvYy54bWysVE2P0zAQvSPxHyzft2lCU9qo6WrVpQhp&#10;gZUWuE9tpzH4C9ttuv+eiRO6XUAcEDm4Hs/4zZt5nq6uT1qRo/BBWlPTfDKlRBhmuTT7mn7+tL1a&#10;UBIiGA7KGlHTRxHo9frli1XnKlHY1iouPEEQE6rO1bSN0VVZFlgrNISJdcKgs7FeQ0TT7zPuoUN0&#10;rbJiOp1nnfXcectECHh6OzjpOuE3jWDxY9MEEYmqKXKLafVp3fVrtl5BtffgWslGGvAPLDRIg0nP&#10;ULcQgRy8/A1KS+ZtsE2cMKsz2zSSiVQDVpNPf6nmoQUnUi3YnODObQr/D5Z9ON57InlNUSgDGiW6&#10;OUSbMpO86PvTuVBh2IO7932Fwd1Z9i0QYzctmL248d52rQCOrPI+Pnt2oTcCXiW77r3lCA8In1p1&#10;arwm3qIkV8WimM9elekYe0JOSaDHs0DiFAnDw2JZ5FOUkaErX5ZlPi9TRqh6sJ6d8yG+FVaTflPT&#10;g0v0EjAc70JMGvGxUuBfc0oarVDyIyhSzpdIYngSFzHFZUyeF7PFYsw6QmZPeVOHrJJ8K5VKht/v&#10;NsoTxK/pNn3j5XAZpgzpsL5yhuX9HWOavj9haBlxlpTUKOY5CKpemzeGp7IiSDXskbMyo1i9PoPO&#10;O8sfUaukCvYZBxubKOAL/lLS4ZjUNHw/gBeUqHcGFV/ms1k/V8mYla8LNPylZ3fpAcNai9OHYMN2&#10;E4dZPDgv9y3mylP1xvaPsJHx53MaeI10cRRw92zWLu0U9fTnsv4BAAD//wMAUEsDBBQABgAIAAAA&#10;IQAWk2+34gAAAAsBAAAPAAAAZHJzL2Rvd25yZXYueG1sTI/BTsMwEETvSPyDtUjcqB2K0hKyqRCC&#10;EwKVAkLcnNgkIfE6ip02/XuWE9xmNaPZN/lmdr3Y2zG0nhCShQJhqfKmpRrh7fXhYg0iRE1G954s&#10;wtEG2BSnJ7nOjD/Qi93vYi24hEKmEZoYh0zKUDXW6bDwgyX2vvzodORzrKUZ9YHLXS8vlUql0y3x&#10;h0YP9q6xVbebHMJ7t9p+r2L5OBw/P8z2/qnrnieFeH42396AiHaOf2H4xWd0KJip9BOZIHqEpVry&#10;loiQpmsWnEgTdQ2iRFglVwpkkcv/G4ofAAAA//8DAFBLAQItABQABgAIAAAAIQC2gziS/gAAAOEB&#10;AAATAAAAAAAAAAAAAAAAAAAAAABbQ29udGVudF9UeXBlc10ueG1sUEsBAi0AFAAGAAgAAAAhADj9&#10;If/WAAAAlAEAAAsAAAAAAAAAAAAAAAAALwEAAF9yZWxzLy5yZWxzUEsBAi0AFAAGAAgAAAAhAEd3&#10;ta5HAgAApAQAAA4AAAAAAAAAAAAAAAAALgIAAGRycy9lMm9Eb2MueG1sUEsBAi0AFAAGAAgAAAAh&#10;ABaTb7fiAAAACwEAAA8AAAAAAAAAAAAAAAAAoQQAAGRycy9kb3ducmV2LnhtbFBLBQYAAAAABAAE&#10;APMAAACwBQAAAAA=&#10;" adj="3630,4651" strokeweight="2pt">
                <v:textbox style="layout-flow:vertical-ideographic"/>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3140075</wp:posOffset>
                </wp:positionH>
                <wp:positionV relativeFrom="paragraph">
                  <wp:posOffset>3300730</wp:posOffset>
                </wp:positionV>
                <wp:extent cx="1647825" cy="301625"/>
                <wp:effectExtent l="44450" t="38100" r="12700" b="412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1625"/>
                        </a:xfrm>
                        <a:prstGeom prst="leftArrow">
                          <a:avLst>
                            <a:gd name="adj1" fmla="val 43231"/>
                            <a:gd name="adj2" fmla="val 102308"/>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margin-left:247.25pt;margin-top:259.9pt;width:129.7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FuRQIAAJUEAAAOAAAAZHJzL2Uyb0RvYy54bWysVNuO0zAQfUfiHyy/01yadkvUdLXqUoS0&#10;wEoLH+DaTmLwDdttWr5+J05assATIg+WxzM+c2aOJ+vbk5LoyJ0XRlc4m6UYcU0NE7qp8Ncvuzcr&#10;jHwgmhFpNK/wmXt8u3n9at3ZkuemNZJxhwBE+7KzFW5DsGWSeNpyRfzMWK7BWRunSADTNQlzpAN0&#10;JZM8TZdJZxyzzlDuPZzeD068ifh1zWn4XNeeByQrDNxCXF1c9/2abNakbByxraAjDfIPLBQRGpJe&#10;oe5JIOjgxB9QSlBnvKnDjBqVmLoWlMcaoJos/a2ap5ZYHmuB5nh7bZP/f7D00/HRIcEqfIORJgok&#10;ujsEEzOjLOv701lfQtiTfXR9hd4+GPrdI222LdENv3POdC0nDFjF+OTFhd7wcBXtu4+GATwB+Niq&#10;U+1UDwhNQKeoyPmqCD8FROEwWxY3q3yBEQXfPM2WsAdKCSkvt63z4T03CvWbCkteh8gopiDHBx+i&#10;LGwsjrBvGUa1kqDykUhUzPN5ZA3STWLyaUyW5vN0NeYdIYHBJXNsipGC7YSU0XDNfisdAvwK7+I3&#10;XvbTMKlRV+F8UaRpJPvC6acYafz+hqFEgPGRQlV4dQ0iZS/HO83i4w5EyGEPnKWG5l0kGaTdG3YG&#10;eZwZZgNmGTatcT8x6mAuKux/HIjjGMkPGiR+mxVFP0jRKBY3ORhu6tlPPURTgKpwwGjYbsMwfAfr&#10;RNNCpizWrk3/6moRenF7fgOr0YC3HzUf57Qfrqkdo379TTbPAAAA//8DAFBLAwQUAAYACAAAACEA&#10;4kQm2+IAAAALAQAADwAAAGRycy9kb3ducmV2LnhtbEyPwU7DMAyG70i8Q2QkLtOWjrXdWppOCAnE&#10;DTGGgFvWmLascaom2wpPjznB0fan399frEfbiSMOvnWkYD6LQCBVzrRUK9g+301XIHzQZHTnCBV8&#10;oYd1eX5W6Ny4Ez3hcRNqwSHkc62gCaHPpfRVg1b7meuR+PbhBqsDj0MtzaBPHG47eRVFqbS6Jf7Q&#10;6B5vG6z2m4NVQA8yfX1Zvb/R/j5bDPXk+7GffCp1eTHeXIMIOIY/GH71WR1Kdtq5AxkvOgVxFieM&#10;KkjmGXdgYpnE3G7Hm3S5AFkW8n+H8gcAAP//AwBQSwECLQAUAAYACAAAACEAtoM4kv4AAADhAQAA&#10;EwAAAAAAAAAAAAAAAAAAAAAAW0NvbnRlbnRfVHlwZXNdLnhtbFBLAQItABQABgAIAAAAIQA4/SH/&#10;1gAAAJQBAAALAAAAAAAAAAAAAAAAAC8BAABfcmVscy8ucmVsc1BLAQItABQABgAIAAAAIQB5qoFu&#10;RQIAAJUEAAAOAAAAAAAAAAAAAAAAAC4CAABkcnMvZTJvRG9jLnhtbFBLAQItABQABgAIAAAAIQDi&#10;RCbb4gAAAAsBAAAPAAAAAAAAAAAAAAAAAJ8EAABkcnMvZG93bnJldi54bWxQSwUGAAAAAAQABADz&#10;AAAArgUAAAAA&#10;" adj="4045,6131" strokeweight="2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2073275</wp:posOffset>
                </wp:positionH>
                <wp:positionV relativeFrom="paragraph">
                  <wp:posOffset>2084070</wp:posOffset>
                </wp:positionV>
                <wp:extent cx="344805" cy="1216660"/>
                <wp:effectExtent l="215900" t="0" r="28702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1221">
                          <a:off x="0" y="0"/>
                          <a:ext cx="344805" cy="1216660"/>
                        </a:xfrm>
                        <a:prstGeom prst="downArrow">
                          <a:avLst>
                            <a:gd name="adj1" fmla="val 50000"/>
                            <a:gd name="adj2" fmla="val 88214"/>
                          </a:avLst>
                        </a:prstGeom>
                        <a:solidFill>
                          <a:srgbClr val="FFFFFF"/>
                        </a:solidFill>
                        <a:ln w="254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163.25pt;margin-top:164.1pt;width:27.15pt;height:95.8pt;rotation:23606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4uSwIAAKQEAAAOAAAAZHJzL2Uyb0RvYy54bWysVN9v0zAQfkfif7D8TtOEtJRo6TR1DCEN&#10;mDTg/Wo7jcG/sN2m++93drLSgcQDIg+uzz5/9919d724PGpFDsIHaU1Ly9mcEmGY5dLsWvr1y82r&#10;FSUhguGgrBEtfRCBXq5fvrgYXCMq21vFhScIYkIzuJb2MbqmKALrhYYws04YvOys1xDR9LuCexgQ&#10;Xauims+XxWA9d94yEQKeXo+XdJ3xu06w+LnrgohEtRS5xbz6vG7TWqwvoNl5cL1kEw34BxYapMGg&#10;J6hriED2Xv4BpSXzNtguzpjVhe06yUTOAbMp579lc9+DEzkXLE5wpzKF/wfLPh3uPJG8pUtKDGiU&#10;6GofbY5MylyfwYUG3e7dnU8ZBndr2Y9AjN30YHbiyns79AI4sipTPYtnD5IR8CnZDh8tR3hA+Fyq&#10;Y+c18RYlqcplWVVlPsWSkGPW5+GkjzhGwvDwdV2v5gtKGF6V+Gi5zAQLaBJWIud8iO+F1SRtWsrt&#10;YDK/DA2H2xCzSHxKFfj3kpJOK9T8AIos5vhNPXHmU537rFZVWec8oZkQkcBT4FwhqyS/kUplw++2&#10;G+UJwrf0Jn/T43DupgwZsBCLGuP/HSNRHEli2GcYWkacJSV1S1cnJ2iSNu8Mz50eQapxj4+VmcRK&#10;+qSJCc3W8gfUKquC44KDjVUU8A1/KRlwTFoafu7BC0rUB4OKvy3rOs1VNurFmwoNf36zPb8Bw3qL&#10;04dg43YTx1ncOy93PcYam8DY1ISdjE/tNPKa6OIo4O7ZrJ3b2evXn8v6EQAA//8DAFBLAwQUAAYA&#10;CAAAACEAF7ypAuAAAAALAQAADwAAAGRycy9kb3ducmV2LnhtbEyPwUrEMBCG74LvEEbwIm66KbvU&#10;2nQRwZsKrooe02ZsyzaT0qTd6tM7e9LbDPPxz/cXu8X1YsYxdJ40rFcJCKTa244aDW+vD9cZiBAN&#10;WdN7Qg3fGGBXnp8VJrf+SC8472MjOIRCbjS0MQ65lKFu0Zmw8gMS37786EzkdWykHc2Rw10vVZJs&#10;pTMd8YfWDHjfYn3YT06DVIf2I52qz/fHcGWtUvPP89Os9eXFcncLIuIS/2A46bM6lOxU+YlsEL2G&#10;VG03jJ6GTIFgIs0SLlNp2KxvMpBlIf93KH8BAAD//wMAUEsBAi0AFAAGAAgAAAAhALaDOJL+AAAA&#10;4QEAABMAAAAAAAAAAAAAAAAAAAAAAFtDb250ZW50X1R5cGVzXS54bWxQSwECLQAUAAYACAAAACEA&#10;OP0h/9YAAACUAQAACwAAAAAAAAAAAAAAAAAvAQAAX3JlbHMvLnJlbHNQSwECLQAUAAYACAAAACEA&#10;VMmeLksCAACkBAAADgAAAAAAAAAAAAAAAAAuAgAAZHJzL2Uyb0RvYy54bWxQSwECLQAUAAYACAAA&#10;ACEAF7ypAuAAAAALAQAADwAAAAAAAAAAAAAAAAClBAAAZHJzL2Rvd25yZXYueG1sUEsFBgAAAAAE&#10;AAQA8wAAALIFAAAAAA==&#10;" strokeweight="2pt">
                <v:textbox style="layout-flow:vertical-ideographic"/>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776605</wp:posOffset>
                </wp:positionH>
                <wp:positionV relativeFrom="paragraph">
                  <wp:posOffset>3758565</wp:posOffset>
                </wp:positionV>
                <wp:extent cx="335915" cy="1061085"/>
                <wp:effectExtent l="43180" t="38735" r="40005" b="146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1061085"/>
                        </a:xfrm>
                        <a:prstGeom prst="upArrow">
                          <a:avLst>
                            <a:gd name="adj1" fmla="val 50000"/>
                            <a:gd name="adj2" fmla="val 78970"/>
                          </a:avLst>
                        </a:prstGeom>
                        <a:solidFill>
                          <a:srgbClr val="FFFFFF"/>
                        </a:solidFill>
                        <a:ln w="254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8" style="position:absolute;margin-left:61.15pt;margin-top:295.95pt;width:26.45pt;height:8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uJPwIAAJMEAAAOAAAAZHJzL2Uyb0RvYy54bWysVE2P0zAQvSPxHyzfaZJuu9tGTVerLkVI&#10;C6y0wH1qO43BX9hu0/57Jk5aWpA4IHJwZuLxmzfzPFncH7Qie+GDtKaixSinRBhmuTTbin75vH4z&#10;oyREMByUNaKiRxHo/fL1q0XrSjG2jVVceIIgJpStq2gToyuzLLBGaAgj64TBzdp6DRFdv824hxbR&#10;tcrGeX6btdZz5y0TIeDXx36TLhN+XQsWP9V1EJGoiiK3mFaf1k23ZssFlFsPrpFsoAH/wEKDNJj0&#10;DPUIEcjOyz+gtGTeBlvHEbM6s3UtmUg1YDVF/ls1Lw04kWrB5gR3blP4f7Ds4/7ZE8krOqXEgEaJ&#10;HnbRpsxk3rWndaHEqBf37LsCg3uy7Hsgxq4aMFvx4L1tGwEcSRVdfHZ1oHMCHiWb9oPliA6Injp1&#10;qL3uALEH5JAEOZ4FEYdIGH68uZnOCyTGcKvIb4t8Nk0poDyddj7Ed8Jq0hkV3bnEJyWA/VOISRM+&#10;VAb8W0FJrRVKvAdFpjk+wxW4iBlfxtzN5ncpJoNyQETrlDZ1xCrJ11Kp5PjtZqU8QfiKrtMzMA6X&#10;YcqQtqLj6QTz/x2jo9iTxLRXGFpGHB0ldUVn5yAoOy3eGp4udgSpehsPKzOI0+nR67qx/IjaeNvP&#10;Bc4xGgK+4puSFqeiouHHDrygRL03qPC8mEy6MUrOZHo3Rsdf7mwud8CwxuKwIVhvrmI/ejvn5bbB&#10;XEWq3tjuztUynq5Pz2ugizcfravRuvRT1K9/yfInAAAA//8DAFBLAwQUAAYACAAAACEAMY7/wN8A&#10;AAALAQAADwAAAGRycy9kb3ducmV2LnhtbEyPMU/DMBCFdyT+g3VIbNRpaCgJcSqE6AITKQNs1/ga&#10;R8TnKHbawK/HnWB8uk/vfVduZtuLI42+c6xguUhAEDdOd9wqeN9tb+5B+ICssXdMCr7Jw6a6vCix&#10;0O7Eb3SsQytiCfsCFZgQhkJK3xiy6BduII63gxsthhjHVuoRT7Hc9jJNkjtpseO4YHCgJ0PNVz1Z&#10;Bc/1T/txyIKcvNmaV7d6+VztUKnrq/nxAUSgOfzBcNaP6lBFp72bWHvRx5ymtxFVkOXLHMSZWGcp&#10;iL2CdZYnIKtS/v+h+gUAAP//AwBQSwECLQAUAAYACAAAACEAtoM4kv4AAADhAQAAEwAAAAAAAAAA&#10;AAAAAAAAAAAAW0NvbnRlbnRfVHlwZXNdLnhtbFBLAQItABQABgAIAAAAIQA4/SH/1gAAAJQBAAAL&#10;AAAAAAAAAAAAAAAAAC8BAABfcmVscy8ucmVsc1BLAQItABQABgAIAAAAIQDTWFuJPwIAAJMEAAAO&#10;AAAAAAAAAAAAAAAAAC4CAABkcnMvZTJvRG9jLnhtbFBLAQItABQABgAIAAAAIQAxjv/A3wAAAAsB&#10;AAAPAAAAAAAAAAAAAAAAAJkEAABkcnMvZG93bnJldi54bWxQSwUGAAAAAAQABADzAAAApQUAAAAA&#10;" strokeweight="2pt">
                <v:textbox style="layout-flow:vertical-ideographic"/>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716280</wp:posOffset>
                </wp:positionH>
                <wp:positionV relativeFrom="paragraph">
                  <wp:posOffset>2069465</wp:posOffset>
                </wp:positionV>
                <wp:extent cx="396240" cy="906145"/>
                <wp:effectExtent l="40005" t="16510" r="40005" b="393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906145"/>
                        </a:xfrm>
                        <a:prstGeom prst="downArrow">
                          <a:avLst>
                            <a:gd name="adj1" fmla="val 45833"/>
                            <a:gd name="adj2" fmla="val 59405"/>
                          </a:avLst>
                        </a:prstGeom>
                        <a:solidFill>
                          <a:schemeClr val="bg1">
                            <a:lumMod val="100000"/>
                            <a:lumOff val="0"/>
                          </a:schemeClr>
                        </a:solidFill>
                        <a:ln w="254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56.4pt;margin-top:162.95pt;width:31.2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KWgIAAMsEAAAOAAAAZHJzL2Uyb0RvYy54bWysVE2P0zAQvSPxHyzfaZI2LW3UdLXqsghp&#10;gZUWuLu2kxj8he023X/P2ElLYG+IHlzP2H5vZt5MtjdnJdGJOy+MrnExyzHimhomdFvjr1/u36wx&#10;8oFoRqTRvMbP3OOb3etX295WfG46Ixl3CEC0r3pb4y4EW2WZpx1XxM+M5RoOG+MUCWC6NmOO9ICu&#10;ZDbP81XWG8esM5R7D9674RDvEn7TcBo+N43nAckaQ2whrS6th7hmuy2pWkdsJ+gYBvmHKBQRGkiv&#10;UHckEHR04gWUEtQZb5owo0ZlpmkE5SkHyKbI/8rmqSOWp1ygON5ey+T/Hyz9dHp0SLAalxhpokCi&#10;22MwiRmtY3l66yu49WQfXUzQ2wdDf3ikzb4juuW3zpm+44RBUEW8n/3xIBoenqJD/9EwQCeAnip1&#10;bpyKgFADdE6CPF8F4eeAKDgXm9W8BNkoHG3yVVEuEwOpLo+t8+E9NwrFTY2Z6XUKKDGQ04MPSRQ2&#10;pkbY9wKjRknQ+EQkKpfrxWLsgcmd+fTOclPmF9oRMSPVhTiVxEjB7oWUyYidy/fSISCo8aEtUizy&#10;qCD/wVfk8TfQgh8adPAnF2Cn5o8QUEywpuhSo77G82UJ719Su/ZwJU4cV8QphhIBRk4KVeP1JJKo&#10;4TvN0kAEIuSwhwCkHkWNOg79cDDsGTR1ZpgnmH/YcPIN/jHqYZpq7H8eieMYyQ8aOmNTlFHHkIxy&#10;+XYOhpueHKYnRNPOwJAC2LDdh2Fkj9aJtgOuoajaxF5tRLi03RDXGC5MTCrgON1xJKd2uvX7G7T7&#10;BQAA//8DAFBLAwQUAAYACAAAACEAB6omBeEAAAALAQAADwAAAGRycy9kb3ducmV2LnhtbEyPMU/D&#10;MBSEdyT+g/WQWBB1mrahpHEqWsSCQKihC5sTvyYR9nMUO03497gTjKc73X2XbSej2Rl711oSMJ9F&#10;wJAqq1qqBRw/X+7XwJyXpKS2hAJ+0ME2v77KZKrsSAc8F75moYRcKgU03ncp565q0Eg3sx1S8E62&#10;N9IH2ddc9XIM5UbzOIoSbmRLYaGRHe4brL6LwQjYl3o5vH18dYSvz+/Hu+JQjrgT4vZmetoA8zj5&#10;vzBc8AM65IGptAMpx3TQ8zigewGLePUI7JJ4WMXASgHLZJ0AzzP+/0P+CwAA//8DAFBLAQItABQA&#10;BgAIAAAAIQC2gziS/gAAAOEBAAATAAAAAAAAAAAAAAAAAAAAAABbQ29udGVudF9UeXBlc10ueG1s&#10;UEsBAi0AFAAGAAgAAAAhADj9If/WAAAAlAEAAAsAAAAAAAAAAAAAAAAALwEAAF9yZWxzLy5yZWxz&#10;UEsBAi0AFAAGAAgAAAAhACcwYwpaAgAAywQAAA4AAAAAAAAAAAAAAAAALgIAAGRycy9lMm9Eb2Mu&#10;eG1sUEsBAi0AFAAGAAgAAAAhAAeqJgXhAAAACwEAAA8AAAAAAAAAAAAAAAAAtAQAAGRycy9kb3du&#10;cmV2LnhtbFBLBQYAAAAABAAEAPMAAADCBQAAAAA=&#10;" adj="15989,5850" fillcolor="white [3212]" strokeweight="2pt">
                <v:textbox style="layout-flow:vertical-ideographic"/>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-336550</wp:posOffset>
                </wp:positionH>
                <wp:positionV relativeFrom="paragraph">
                  <wp:posOffset>4847590</wp:posOffset>
                </wp:positionV>
                <wp:extent cx="2502535" cy="2857500"/>
                <wp:effectExtent l="22225" t="22225" r="27940"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2857500"/>
                        </a:xfrm>
                        <a:prstGeom prst="rect">
                          <a:avLst/>
                        </a:prstGeom>
                        <a:solidFill>
                          <a:srgbClr val="FFFFFF"/>
                        </a:solidFill>
                        <a:ln w="38100" cmpd="dbl">
                          <a:solidFill>
                            <a:srgbClr val="000000"/>
                          </a:solidFill>
                          <a:miter lim="800000"/>
                          <a:headEnd/>
                          <a:tailEnd/>
                        </a:ln>
                      </wps:spPr>
                      <wps:txbx>
                        <w:txbxContent>
                          <w:p w:rsidR="002D088F" w:rsidRPr="00BC4265" w:rsidRDefault="00BC4265" w:rsidP="00BC4265">
                            <w:pPr>
                              <w:spacing w:after="0"/>
                              <w:rPr>
                                <w:sz w:val="18"/>
                                <w:szCs w:val="18"/>
                              </w:rPr>
                            </w:pPr>
                            <w:r w:rsidRPr="00BC4265">
                              <w:rPr>
                                <w:sz w:val="18"/>
                                <w:szCs w:val="18"/>
                              </w:rPr>
                              <w:t>INTEGRATED HEALTH PROFESSIONAL</w:t>
                            </w:r>
                          </w:p>
                          <w:p w:rsidR="00BC4265" w:rsidRDefault="00BC4265" w:rsidP="00BC4265">
                            <w:pPr>
                              <w:spacing w:after="0"/>
                              <w:rPr>
                                <w:sz w:val="18"/>
                                <w:szCs w:val="18"/>
                              </w:rPr>
                            </w:pPr>
                            <w:r>
                              <w:rPr>
                                <w:sz w:val="18"/>
                                <w:szCs w:val="18"/>
                              </w:rPr>
                              <w:t xml:space="preserve">My knowing dimension was challenged in taking a thorough history and </w:t>
                            </w:r>
                            <w:proofErr w:type="spellStart"/>
                            <w:r>
                              <w:rPr>
                                <w:sz w:val="18"/>
                                <w:szCs w:val="18"/>
                              </w:rPr>
                              <w:t>recognising</w:t>
                            </w:r>
                            <w:proofErr w:type="spellEnd"/>
                            <w:r>
                              <w:rPr>
                                <w:sz w:val="18"/>
                                <w:szCs w:val="18"/>
                              </w:rPr>
                              <w:t xml:space="preserve"> the signs and symptoms of pelvic inflammatory disease.</w:t>
                            </w:r>
                          </w:p>
                          <w:p w:rsidR="00BC4265" w:rsidRDefault="00BC4265" w:rsidP="00BC4265">
                            <w:pPr>
                              <w:spacing w:after="0"/>
                              <w:rPr>
                                <w:sz w:val="18"/>
                                <w:szCs w:val="18"/>
                              </w:rPr>
                            </w:pPr>
                            <w:r>
                              <w:rPr>
                                <w:sz w:val="18"/>
                                <w:szCs w:val="18"/>
                              </w:rPr>
                              <w:t xml:space="preserve">My empathic dimension was tested when the patient confessed to being abused, and started crying. It was difficult, but not impossible, to comfort her without feeling too sad for her. I </w:t>
                            </w:r>
                            <w:proofErr w:type="spellStart"/>
                            <w:r>
                              <w:rPr>
                                <w:sz w:val="18"/>
                                <w:szCs w:val="18"/>
                              </w:rPr>
                              <w:t>realised</w:t>
                            </w:r>
                            <w:proofErr w:type="spellEnd"/>
                            <w:r>
                              <w:rPr>
                                <w:sz w:val="18"/>
                                <w:szCs w:val="18"/>
                              </w:rPr>
                              <w:t xml:space="preserve"> I had to distance myself to a point but still listen and offer support to her, without getting too involved.</w:t>
                            </w:r>
                          </w:p>
                          <w:p w:rsidR="00BC4265" w:rsidRPr="00BC4265" w:rsidRDefault="00BC4265" w:rsidP="00BC4265">
                            <w:pPr>
                              <w:spacing w:after="0"/>
                              <w:rPr>
                                <w:sz w:val="18"/>
                                <w:szCs w:val="18"/>
                              </w:rPr>
                            </w:pPr>
                            <w:r>
                              <w:rPr>
                                <w:sz w:val="18"/>
                                <w:szCs w:val="18"/>
                              </w:rPr>
                              <w:t xml:space="preserve">My reflective dimension came into play that evening, when reflecting back on the day’s events. I </w:t>
                            </w:r>
                            <w:proofErr w:type="spellStart"/>
                            <w:r>
                              <w:rPr>
                                <w:sz w:val="18"/>
                                <w:szCs w:val="18"/>
                              </w:rPr>
                              <w:t>realised</w:t>
                            </w:r>
                            <w:proofErr w:type="spellEnd"/>
                            <w:r>
                              <w:rPr>
                                <w:sz w:val="18"/>
                                <w:szCs w:val="18"/>
                              </w:rPr>
                              <w:t xml:space="preserve"> how much of a shock to me her confession had been, and that I need to be better informed about support structures to which I could have referred 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26.5pt;margin-top:381.7pt;width:197.05pt;height:2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NMwIAAGQEAAAOAAAAZHJzL2Uyb0RvYy54bWysVNuO0zAQfUfiHyy/06TZhi1R09XSpQhp&#10;uUi7fIBjO4mFb9huk+XrGTtpqRZ4QeTB8tjjMzPnzGRzMyqJjtx5YXSNl4scI66pYUJ3Nf76uH+1&#10;xsgHohmRRvMaP3GPb7YvX2wGW/HC9EYy7hCAaF8NtsZ9CLbKMk97rohfGMs1XLbGKRLAdF3GHBkA&#10;XcmsyPPX2WAcs85Q7j2c3k2XeJvw25bT8LltPQ9I1hhyC2l1aW3imm03pOocsb2gcxrkH7JQRGgI&#10;eoa6I4GggxO/QSlBnfGmDQtqVGbaVlCeaoBqlvmzah56YnmqBcjx9kyT/3+w9NPxi0OC1fgKI00U&#10;SPTIx4DemhGtIjuD9RU4PVhwCyMcg8qpUm/vDf3mkTa7nuiO3zpnhp4TBtkt48vs4umE4yNIM3w0&#10;DMKQQzAJaGyditQBGQjQQaWnszIxFQqHRZkX5VWJEYW7Yl1el3nSLiPV6bl1PrznRqG4qbED6RM8&#10;Od77ENMh1cklRvNGCrYXUibDdc1OOnQk0Cb79KUKnrlJjQYgar2E4IgqC6yxRk5s/BUuT9+f4JQI&#10;0PtSqBqvz06kihy+0yx1ZiBCTntIX+qZ1MjjxGgYm3FWb9aqMewJWHZmanUYTdj0xv3AaIA2r7H/&#10;fiCOYyQ/aFDqzXK1inORjFV5XYDhLm+ayxuiKUDVOGA0bXdhmqWDdaLrIdKpN25B3b1IvMc2mLKa&#10;04dWTnLMYxdn5dJOXr9+DtufAAAA//8DAFBLAwQUAAYACAAAACEAdTTFqeEAAAAMAQAADwAAAGRy&#10;cy9kb3ducmV2LnhtbEyP3U7DMAxG75F4h8hI3G3pH1tVmk4ICSHQEGzwAFlj2oom6RpvLW+PuYJL&#10;20efz1duZtuLM46h805BvIxAoKu96Vyj4OP9YZGDCKSd0b13qOAbA2yqy4tSF8ZPbofnPTWCQ1wo&#10;tIKWaCikDHWLVoelH9Dx7dOPVhOPYyPNqCcOt71Momglre4cf2j1gPct1l/7k1XwvKW3LKH6ddqZ&#10;9fbxeMxfnjBX6vpqvrsFQTjTHwy/+qwOFTsd/MmZIHoFi5uUu5CC9SrNQDCRZnEM4sBoEvNKVqX8&#10;X6L6AQAA//8DAFBLAQItABQABgAIAAAAIQC2gziS/gAAAOEBAAATAAAAAAAAAAAAAAAAAAAAAABb&#10;Q29udGVudF9UeXBlc10ueG1sUEsBAi0AFAAGAAgAAAAhADj9If/WAAAAlAEAAAsAAAAAAAAAAAAA&#10;AAAALwEAAF9yZWxzLy5yZWxzUEsBAi0AFAAGAAgAAAAhALx3380zAgAAZAQAAA4AAAAAAAAAAAAA&#10;AAAALgIAAGRycy9lMm9Eb2MueG1sUEsBAi0AFAAGAAgAAAAhAHU0xanhAAAADAEAAA8AAAAAAAAA&#10;AAAAAAAAjQQAAGRycy9kb3ducmV2LnhtbFBLBQYAAAAABAAEAPMAAACbBQAAAAA=&#10;" strokeweight="3pt">
                <v:stroke linestyle="thinThin"/>
                <v:textbox style="mso-fit-shape-to-text:t">
                  <w:txbxContent>
                    <w:p w:rsidR="002D088F" w:rsidRPr="00BC4265" w:rsidRDefault="00BC4265" w:rsidP="00BC4265">
                      <w:pPr>
                        <w:spacing w:after="0"/>
                        <w:rPr>
                          <w:sz w:val="18"/>
                          <w:szCs w:val="18"/>
                        </w:rPr>
                      </w:pPr>
                      <w:r w:rsidRPr="00BC4265">
                        <w:rPr>
                          <w:sz w:val="18"/>
                          <w:szCs w:val="18"/>
                        </w:rPr>
                        <w:t>INTEGRATED HEALTH PROFESSIONAL</w:t>
                      </w:r>
                    </w:p>
                    <w:p w:rsidR="00BC4265" w:rsidRDefault="00BC4265" w:rsidP="00BC4265">
                      <w:pPr>
                        <w:spacing w:after="0"/>
                        <w:rPr>
                          <w:sz w:val="18"/>
                          <w:szCs w:val="18"/>
                        </w:rPr>
                      </w:pPr>
                      <w:r>
                        <w:rPr>
                          <w:sz w:val="18"/>
                          <w:szCs w:val="18"/>
                        </w:rPr>
                        <w:t>My knowing dimension was challenged in taking a thorough history and recognising the signs and symptoms of pelvic inflammatory disease.</w:t>
                      </w:r>
                    </w:p>
                    <w:p w:rsidR="00BC4265" w:rsidRDefault="00BC4265" w:rsidP="00BC4265">
                      <w:pPr>
                        <w:spacing w:after="0"/>
                        <w:rPr>
                          <w:sz w:val="18"/>
                          <w:szCs w:val="18"/>
                        </w:rPr>
                      </w:pPr>
                      <w:r>
                        <w:rPr>
                          <w:sz w:val="18"/>
                          <w:szCs w:val="18"/>
                        </w:rPr>
                        <w:t>My empathic dimension was tested when the patient confessed to being abused, and started crying. It was difficult, but not impossible, to comfort her without feeling too sad for her. I realised I had to distance myself to a point but still listen and offer support to her, without getting too involved.</w:t>
                      </w:r>
                    </w:p>
                    <w:p w:rsidR="00BC4265" w:rsidRPr="00BC4265" w:rsidRDefault="00BC4265" w:rsidP="00BC4265">
                      <w:pPr>
                        <w:spacing w:after="0"/>
                        <w:rPr>
                          <w:sz w:val="18"/>
                          <w:szCs w:val="18"/>
                        </w:rPr>
                      </w:pPr>
                      <w:r>
                        <w:rPr>
                          <w:sz w:val="18"/>
                          <w:szCs w:val="18"/>
                        </w:rPr>
                        <w:t>My reflective dimension came into play that evening, when reflecting back on the day’s events. I realised how much of a shock to me her confession had been, and that I need to be better informed about support structures to which I could have referred her.</w:t>
                      </w:r>
                    </w:p>
                  </w:txbxContent>
                </v:textbox>
              </v:shape>
            </w:pict>
          </mc:Fallback>
        </mc:AlternateContent>
      </w:r>
      <w:r w:rsidR="00F8761D">
        <w:rPr>
          <w:noProof/>
        </w:rPr>
        <w:drawing>
          <wp:anchor distT="0" distB="0" distL="114300" distR="114300" simplePos="0" relativeHeight="251658240" behindDoc="1" locked="0" layoutInCell="1" allowOverlap="1">
            <wp:simplePos x="0" y="0"/>
            <wp:positionH relativeFrom="column">
              <wp:posOffset>-24130</wp:posOffset>
            </wp:positionH>
            <wp:positionV relativeFrom="paragraph">
              <wp:posOffset>2474595</wp:posOffset>
            </wp:positionV>
            <wp:extent cx="4371340" cy="1923415"/>
            <wp:effectExtent l="19050" t="0" r="0" b="0"/>
            <wp:wrapNone/>
            <wp:docPr id="2" name="Picture 2" descr="E:\Key story\key transparent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ey story\key transparent smal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340" cy="1923415"/>
                    </a:xfrm>
                    <a:prstGeom prst="rect">
                      <a:avLst/>
                    </a:prstGeom>
                    <a:noFill/>
                    <a:ln>
                      <a:noFill/>
                    </a:ln>
                  </pic:spPr>
                </pic:pic>
              </a:graphicData>
            </a:graphic>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2230120</wp:posOffset>
                </wp:positionH>
                <wp:positionV relativeFrom="paragraph">
                  <wp:posOffset>378460</wp:posOffset>
                </wp:positionV>
                <wp:extent cx="2250440" cy="1734185"/>
                <wp:effectExtent l="21590" t="27940" r="2349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34185"/>
                        </a:xfrm>
                        <a:prstGeom prst="rect">
                          <a:avLst/>
                        </a:prstGeom>
                        <a:solidFill>
                          <a:srgbClr val="FFFFFF"/>
                        </a:solidFill>
                        <a:ln w="38100" cmpd="dbl">
                          <a:solidFill>
                            <a:srgbClr val="000000"/>
                          </a:solidFill>
                          <a:miter lim="800000"/>
                          <a:headEnd/>
                          <a:tailEnd/>
                        </a:ln>
                      </wps:spPr>
                      <wps:txbx>
                        <w:txbxContent>
                          <w:p w:rsidR="00813A04" w:rsidRDefault="00813A04" w:rsidP="00813A04">
                            <w:pPr>
                              <w:spacing w:after="0"/>
                              <w:rPr>
                                <w:sz w:val="18"/>
                                <w:szCs w:val="18"/>
                              </w:rPr>
                            </w:pPr>
                            <w:r>
                              <w:rPr>
                                <w:sz w:val="18"/>
                                <w:szCs w:val="18"/>
                              </w:rPr>
                              <w:t>OBSTACLES</w:t>
                            </w:r>
                          </w:p>
                          <w:p w:rsidR="00813A04" w:rsidRPr="00813A04" w:rsidRDefault="00813A04" w:rsidP="00813A04">
                            <w:pPr>
                              <w:spacing w:after="0"/>
                              <w:rPr>
                                <w:sz w:val="18"/>
                                <w:szCs w:val="18"/>
                              </w:rPr>
                            </w:pPr>
                            <w:r>
                              <w:rPr>
                                <w:sz w:val="18"/>
                                <w:szCs w:val="18"/>
                              </w:rPr>
                              <w:t xml:space="preserve">This woman’s partner is definitely an obstacle in terms of her health and human rights – he watches over her all the time, and she is afraid to do anything wrong in his eyes. This may affect her health-seeking </w:t>
                            </w:r>
                            <w:proofErr w:type="spellStart"/>
                            <w:r>
                              <w:rPr>
                                <w:sz w:val="18"/>
                                <w:szCs w:val="18"/>
                              </w:rPr>
                              <w:t>behaviour</w:t>
                            </w:r>
                            <w:proofErr w:type="spellEnd"/>
                            <w:r>
                              <w:rPr>
                                <w:sz w:val="18"/>
                                <w:szCs w:val="18"/>
                              </w:rPr>
                              <w:t xml:space="preserve"> in that she might not seek medical help at a clinic if he did not approve, or even if he was the cause of her injury.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30" type="#_x0000_t202" style="position:absolute;margin-left:175.6pt;margin-top:29.8pt;width:177.2pt;height:136.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7MwIAAGQEAAAOAAAAZHJzL2Uyb0RvYy54bWysVNtu2zAMfR+wfxD0vthOkzYz4hRdugwD&#10;ugvQ7gNkWY6F6TZKid19/Sg5SY1tT8P8IEgidXh4SHp9O2hFjgK8tKaixSynRBhuG2n2Ff32tHuz&#10;osQHZhqmrBEVfRae3m5ev1r3rhRz21nVCCAIYnzZu4p2IbgyyzzvhGZ+Zp0waGwtaBbwCPusAdYj&#10;ulbZPM+vs95C48By4T3e3o9Gukn4bSt4+NK2XgSiKorcQlohrXVcs82alXtgrpP8RIP9AwvNpMGg&#10;F6h7Fhg5gPwDSksO1ts2zLjVmW1byUXKAbMp8t+yeeyYEykXFMe7i0z+/8Hyz8evQGSDtaPEMI0l&#10;ehJDIO/sQK6jOr3zJTo9OnQLA15Hz5ipdw+Wf/fE2G3HzF7cAdi+E6xBdkV8mU2ejjg+gtT9J9tg&#10;GHYINgENLegIiGIQRMcqPV8qE6lwvJzPl/ligSaOtuLmalGslikGK8/PHfjwQVhN4qaigKVP8Oz4&#10;4EOkw8qzS6JvlWx2Uql0gH29VUCODNtkl74Tup+6KUP6il6tijwy0Q5Va2o1qjH181O4PH1/g9My&#10;YO8rqSu6ujixMmr43jSpMwOTatwjfWVOokYdR0XDUA+peosYIApe2+YZVQY7tjqOJm46Cz8p6bHN&#10;K+p/HBgIStRHg5V6WyRZQzosljdzzAymlnpqYYYjVEUDJeN2G8ZZOjiQ+w4jnXvjDqu7k0n3F1Yn&#10;+tjKqRynsYuzMj0nr5efw+YXAAAA//8DAFBLAwQUAAYACAAAACEAwgfMYeEAAAAKAQAADwAAAGRy&#10;cy9kb3ducmV2LnhtbEyPwU7DMAyG70i8Q2Qkbixdt3ZQmk5TJQRCO7DBAW5Z47WFxqmadCtvjznB&#10;zdb/6/PnfD3ZTpxw8K0jBfNZBAKpcqalWsHb68PNLQgfNBndOUIF3+hhXVxe5Doz7kw7PO1DLRhC&#10;PtMKmhD6TEpfNWi1n7keibOjG6wOvA61NIM+M9x2Mo6iVFrdEl9odI9lg9XXfrQKku2wK+PHY1q6&#10;j/Hlefm0/Kw370pdX02bexABp/BXhl99VoeCnQ5uJONFp2CRzGOuMuwuBcGFVZTwcOBkEa9AFrn8&#10;/0LxAwAA//8DAFBLAQItABQABgAIAAAAIQC2gziS/gAAAOEBAAATAAAAAAAAAAAAAAAAAAAAAABb&#10;Q29udGVudF9UeXBlc10ueG1sUEsBAi0AFAAGAAgAAAAhADj9If/WAAAAlAEAAAsAAAAAAAAAAAAA&#10;AAAALwEAAF9yZWxzLy5yZWxzUEsBAi0AFAAGAAgAAAAhAGbj87szAgAAZAQAAA4AAAAAAAAAAAAA&#10;AAAALgIAAGRycy9lMm9Eb2MueG1sUEsBAi0AFAAGAAgAAAAhAMIHzGHhAAAACgEAAA8AAAAAAAAA&#10;AAAAAAAAjQQAAGRycy9kb3ducmV2LnhtbFBLBQYAAAAABAAEAPMAAACbBQAAAAA=&#10;" strokeweight="3pt">
                <v:stroke linestyle="thinThin"/>
                <v:textbox style="mso-fit-shape-to-text:t">
                  <w:txbxContent>
                    <w:p w:rsidR="00813A04" w:rsidRDefault="00813A04" w:rsidP="00813A04">
                      <w:pPr>
                        <w:spacing w:after="0"/>
                        <w:rPr>
                          <w:sz w:val="18"/>
                          <w:szCs w:val="18"/>
                        </w:rPr>
                      </w:pPr>
                      <w:r>
                        <w:rPr>
                          <w:sz w:val="18"/>
                          <w:szCs w:val="18"/>
                        </w:rPr>
                        <w:t>OBSTACLES</w:t>
                      </w:r>
                    </w:p>
                    <w:p w:rsidR="00813A04" w:rsidRPr="00813A04" w:rsidRDefault="00813A04" w:rsidP="00813A04">
                      <w:pPr>
                        <w:spacing w:after="0"/>
                        <w:rPr>
                          <w:sz w:val="18"/>
                          <w:szCs w:val="18"/>
                        </w:rPr>
                      </w:pPr>
                      <w:r>
                        <w:rPr>
                          <w:sz w:val="18"/>
                          <w:szCs w:val="18"/>
                        </w:rPr>
                        <w:t>This woman’s partner is definitely an obstacle in terms of her health and human rights – he watches over her all the time, and she is afraid to do anything wrong in his eyes. This may affect her health-seeking behaviour in that she might not seek medical help at a clinic if he did not approve, or even if he was the cause of her injury.</w:t>
                      </w:r>
                    </w:p>
                  </w:txbxContent>
                </v:textbox>
              </v:shape>
            </w:pict>
          </mc:Fallback>
        </mc:AlternateContent>
      </w:r>
    </w:p>
    <w:sectPr w:rsidR="0039327F" w:rsidSect="00B11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7F"/>
    <w:rsid w:val="001150DC"/>
    <w:rsid w:val="00292D7E"/>
    <w:rsid w:val="002B09D5"/>
    <w:rsid w:val="002D088F"/>
    <w:rsid w:val="0039327F"/>
    <w:rsid w:val="003B4BF6"/>
    <w:rsid w:val="005B5100"/>
    <w:rsid w:val="00701CC8"/>
    <w:rsid w:val="00813A04"/>
    <w:rsid w:val="00AC556B"/>
    <w:rsid w:val="00B112F2"/>
    <w:rsid w:val="00BC4265"/>
    <w:rsid w:val="00E34BC0"/>
    <w:rsid w:val="00E80A1A"/>
    <w:rsid w:val="00F876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8F"/>
    <w:rPr>
      <w:rFonts w:ascii="Tahoma" w:hAnsi="Tahoma" w:cs="Tahoma"/>
      <w:sz w:val="16"/>
      <w:szCs w:val="16"/>
    </w:rPr>
  </w:style>
  <w:style w:type="character" w:styleId="Hyperlink">
    <w:name w:val="Hyperlink"/>
    <w:basedOn w:val="DefaultParagraphFont"/>
    <w:uiPriority w:val="99"/>
    <w:unhideWhenUsed/>
    <w:rsid w:val="00292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8F"/>
    <w:rPr>
      <w:rFonts w:ascii="Tahoma" w:hAnsi="Tahoma" w:cs="Tahoma"/>
      <w:sz w:val="16"/>
      <w:szCs w:val="16"/>
    </w:rPr>
  </w:style>
  <w:style w:type="character" w:styleId="Hyperlink">
    <w:name w:val="Hyperlink"/>
    <w:basedOn w:val="DefaultParagraphFont"/>
    <w:uiPriority w:val="99"/>
    <w:unhideWhenUsed/>
    <w:rsid w:val="00292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msa.org.za" TargetMode="External"/><Relationship Id="rId5" Type="http://schemas.openxmlformats.org/officeDocument/2006/relationships/hyperlink" Target="http://www.famsa.org.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dc:creator>
  <cp:lastModifiedBy>Home</cp:lastModifiedBy>
  <cp:revision>3</cp:revision>
  <dcterms:created xsi:type="dcterms:W3CDTF">2011-08-01T17:54:00Z</dcterms:created>
  <dcterms:modified xsi:type="dcterms:W3CDTF">2011-08-02T06:14:00Z</dcterms:modified>
</cp:coreProperties>
</file>