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F687D"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00127">
        <w:rPr>
          <w:rFonts w:eastAsia="Times New Roman" w:cs="Times New Roman"/>
          <w:b/>
          <w:iCs/>
          <w:sz w:val="44"/>
          <w:szCs w:val="44"/>
          <w:lang w:eastAsia="en-ZA"/>
        </w:rPr>
        <w:t xml:space="preserve">Career Profile: </w:t>
      </w:r>
      <w:r w:rsidR="006D594B">
        <w:rPr>
          <w:rFonts w:eastAsia="Times New Roman" w:cs="Times New Roman"/>
          <w:b/>
          <w:iCs/>
          <w:sz w:val="44"/>
          <w:szCs w:val="44"/>
          <w:lang w:eastAsia="en-ZA"/>
        </w:rPr>
        <w:t>Geologist</w:t>
      </w:r>
    </w:p>
    <w:p w:rsidR="006D594B" w:rsidRPr="006D594B" w:rsidRDefault="006D594B" w:rsidP="006D594B">
      <w:pPr>
        <w:spacing w:before="100" w:beforeAutospacing="1" w:after="100" w:afterAutospacing="1" w:line="240" w:lineRule="auto"/>
        <w:rPr>
          <w:rFonts w:eastAsia="Times New Roman" w:cs="Times New Roman"/>
          <w:szCs w:val="24"/>
          <w:lang w:eastAsia="en-ZA"/>
        </w:rPr>
      </w:pPr>
      <w:r w:rsidRPr="006D594B">
        <w:rPr>
          <w:rFonts w:eastAsia="Times New Roman" w:cs="Times New Roman"/>
          <w:szCs w:val="24"/>
          <w:lang w:eastAsia="en-ZA"/>
        </w:rPr>
        <w:t>Geology is the study of the earth’s crust and its rock formations. It includes classifying and mapping of the composition and distribution of mineral deposits contained in the earth’s formations. Geologists in the mining industry apply this knowledge to find additional mineral resources and to upgrade existing resources.</w:t>
      </w:r>
    </w:p>
    <w:p w:rsidR="006D594B" w:rsidRPr="006D594B" w:rsidRDefault="006D594B" w:rsidP="006D594B">
      <w:pPr>
        <w:spacing w:before="100" w:beforeAutospacing="1" w:after="100" w:afterAutospacing="1" w:line="240" w:lineRule="auto"/>
        <w:rPr>
          <w:rFonts w:eastAsia="Times New Roman" w:cs="Times New Roman"/>
          <w:szCs w:val="24"/>
          <w:lang w:eastAsia="en-ZA"/>
        </w:rPr>
      </w:pPr>
      <w:r w:rsidRPr="006D594B">
        <w:rPr>
          <w:rFonts w:eastAsia="Times New Roman" w:cs="Times New Roman"/>
          <w:szCs w:val="24"/>
          <w:lang w:eastAsia="en-ZA"/>
        </w:rPr>
        <w:t>There are two broad categories of geologist in mining, exploration and mining geologists:</w:t>
      </w:r>
    </w:p>
    <w:p w:rsidR="006D594B" w:rsidRPr="006D594B" w:rsidRDefault="006D594B" w:rsidP="006D594B">
      <w:pPr>
        <w:numPr>
          <w:ilvl w:val="0"/>
          <w:numId w:val="7"/>
        </w:numPr>
        <w:spacing w:before="100" w:beforeAutospacing="1" w:after="100" w:afterAutospacing="1" w:line="240" w:lineRule="auto"/>
        <w:rPr>
          <w:rFonts w:eastAsia="Times New Roman" w:cs="Times New Roman"/>
          <w:szCs w:val="24"/>
          <w:lang w:eastAsia="en-ZA"/>
        </w:rPr>
      </w:pPr>
      <w:r w:rsidRPr="006D594B">
        <w:rPr>
          <w:rFonts w:eastAsia="Times New Roman" w:cs="Times New Roman"/>
          <w:szCs w:val="24"/>
          <w:lang w:eastAsia="en-ZA"/>
        </w:rPr>
        <w:t>Exploration geologists, as the name suggests, search for and evaluate new ore deposits, using techniques such as remote sensing, photo geology and geological mapping, geophysics and geochemistry. When a mineral deposit is located, the grade and size of the deposit have to be defined and quantified. Borehole drilling and logging are methods of gathering and analyzing the data to establish whether the ore body is large enough to make mining economically viable.</w:t>
      </w:r>
    </w:p>
    <w:p w:rsidR="006D594B" w:rsidRPr="006D594B" w:rsidRDefault="006D594B" w:rsidP="006D594B">
      <w:pPr>
        <w:numPr>
          <w:ilvl w:val="0"/>
          <w:numId w:val="7"/>
        </w:numPr>
        <w:spacing w:before="100" w:beforeAutospacing="1" w:after="100" w:afterAutospacing="1" w:line="240" w:lineRule="auto"/>
        <w:rPr>
          <w:rFonts w:eastAsia="Times New Roman" w:cs="Times New Roman"/>
          <w:szCs w:val="24"/>
          <w:lang w:eastAsia="en-ZA"/>
        </w:rPr>
      </w:pPr>
      <w:r w:rsidRPr="006D594B">
        <w:rPr>
          <w:rFonts w:eastAsia="Times New Roman" w:cs="Times New Roman"/>
          <w:szCs w:val="24"/>
          <w:lang w:eastAsia="en-ZA"/>
        </w:rPr>
        <w:t>Mining geologists run geological departments on mines to establish the basic geological and structural properties of the ore body at the mine. They ensure that the minerals are extracted from the deposit efficiently for maximum profit. To do so they use surface and underground mapping in conjunction with logging and sample analysis.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D594B" w:rsidRDefault="006D594B" w:rsidP="00DB1D65">
      <w:pPr>
        <w:spacing w:before="100" w:beforeAutospacing="1" w:after="100" w:afterAutospacing="1" w:line="240" w:lineRule="auto"/>
        <w:outlineLvl w:val="1"/>
      </w:pPr>
      <w:r>
        <w:t xml:space="preserve">For a career in mining geology students are advised to select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6D594B" w:rsidRPr="006D594B" w:rsidRDefault="006D594B" w:rsidP="006D594B">
      <w:pPr>
        <w:pStyle w:val="NormalWeb"/>
        <w:rPr>
          <w:rFonts w:ascii="Georgia" w:hAnsi="Georgia"/>
        </w:rPr>
      </w:pPr>
      <w:r w:rsidRPr="006D594B">
        <w:rPr>
          <w:rFonts w:ascii="Georgia" w:hAnsi="Georgia"/>
          <w:b/>
          <w:bCs/>
        </w:rPr>
        <w:t>Bachelor of Science (Geology) – (3 years)</w:t>
      </w:r>
      <w:r w:rsidRPr="006D594B">
        <w:rPr>
          <w:rFonts w:ascii="Georgia" w:hAnsi="Georgia"/>
        </w:rPr>
        <w:t xml:space="preserve"> </w:t>
      </w:r>
    </w:p>
    <w:p w:rsidR="006D594B" w:rsidRPr="006D594B" w:rsidRDefault="006D594B" w:rsidP="006D594B">
      <w:pPr>
        <w:pStyle w:val="NormalWeb"/>
        <w:rPr>
          <w:rFonts w:ascii="Georgia" w:hAnsi="Georgia"/>
        </w:rPr>
      </w:pPr>
      <w:r w:rsidRPr="006D594B">
        <w:rPr>
          <w:rFonts w:ascii="Georgia" w:hAnsi="Georgia"/>
        </w:rPr>
        <w:t xml:space="preserve">A three year degree programme in Geology. You could consider an Honours degree as a follow up with emphasis on mining. </w:t>
      </w:r>
    </w:p>
    <w:p w:rsidR="006D594B" w:rsidRPr="006D594B" w:rsidRDefault="006D594B" w:rsidP="006D594B">
      <w:pPr>
        <w:pStyle w:val="NormalWeb"/>
        <w:rPr>
          <w:rFonts w:ascii="Georgia" w:hAnsi="Georgia"/>
        </w:rPr>
      </w:pPr>
      <w:r w:rsidRPr="006D594B">
        <w:rPr>
          <w:rFonts w:ascii="Georgia" w:hAnsi="Georgia"/>
          <w:b/>
          <w:bCs/>
        </w:rPr>
        <w:t>Offered at:</w:t>
      </w:r>
      <w:r w:rsidRPr="006D594B">
        <w:rPr>
          <w:rFonts w:ascii="Georgia" w:hAnsi="Georgia"/>
        </w:rPr>
        <w:t xml:space="preserve"> </w:t>
      </w:r>
    </w:p>
    <w:p w:rsidR="006D594B" w:rsidRDefault="00A571CB" w:rsidP="006D594B">
      <w:pPr>
        <w:numPr>
          <w:ilvl w:val="0"/>
          <w:numId w:val="8"/>
        </w:numPr>
        <w:spacing w:before="100" w:beforeAutospacing="1" w:after="100" w:afterAutospacing="1" w:line="240" w:lineRule="auto"/>
      </w:pPr>
      <w:hyperlink r:id="rId8" w:tgtFrame="_blank" w:history="1">
        <w:r w:rsidR="006D594B">
          <w:rPr>
            <w:rStyle w:val="Hyperlink"/>
          </w:rPr>
          <w:t>University of Johannesburg</w:t>
        </w:r>
      </w:hyperlink>
      <w:r w:rsidR="006D594B">
        <w:rPr>
          <w:rStyle w:val="FootnoteReference"/>
        </w:rPr>
        <w:footnoteReference w:id="1"/>
      </w:r>
      <w:r w:rsidR="006D594B">
        <w:t xml:space="preserve"> (Department of Geology)</w:t>
      </w:r>
    </w:p>
    <w:p w:rsidR="006D594B" w:rsidRDefault="00A571CB" w:rsidP="006D594B">
      <w:pPr>
        <w:numPr>
          <w:ilvl w:val="0"/>
          <w:numId w:val="8"/>
        </w:numPr>
        <w:spacing w:before="100" w:beforeAutospacing="1" w:after="100" w:afterAutospacing="1" w:line="240" w:lineRule="auto"/>
      </w:pPr>
      <w:hyperlink r:id="rId9" w:tgtFrame="_blank" w:history="1">
        <w:r w:rsidR="006D594B">
          <w:rPr>
            <w:rStyle w:val="Hyperlink"/>
          </w:rPr>
          <w:t>University of Pretoria</w:t>
        </w:r>
      </w:hyperlink>
      <w:r w:rsidR="006D594B">
        <w:rPr>
          <w:rStyle w:val="FootnoteReference"/>
        </w:rPr>
        <w:footnoteReference w:id="2"/>
      </w:r>
      <w:r w:rsidR="006D594B">
        <w:t xml:space="preserve"> (Department of Geology)</w:t>
      </w:r>
    </w:p>
    <w:p w:rsidR="006D594B" w:rsidRDefault="006D594B" w:rsidP="006D594B">
      <w:pPr>
        <w:spacing w:before="100" w:beforeAutospacing="1" w:after="100" w:afterAutospacing="1" w:line="240" w:lineRule="auto"/>
        <w:ind w:left="720"/>
      </w:pPr>
    </w:p>
    <w:p w:rsidR="006D594B" w:rsidRDefault="00A571CB" w:rsidP="006D594B">
      <w:pPr>
        <w:numPr>
          <w:ilvl w:val="0"/>
          <w:numId w:val="8"/>
        </w:numPr>
        <w:spacing w:before="100" w:beforeAutospacing="1" w:after="100" w:afterAutospacing="1" w:line="240" w:lineRule="auto"/>
      </w:pPr>
      <w:hyperlink r:id="rId10" w:tgtFrame="_blank" w:history="1">
        <w:r w:rsidR="006D594B">
          <w:rPr>
            <w:rStyle w:val="Hyperlink"/>
          </w:rPr>
          <w:t>University of the Witwatersrand</w:t>
        </w:r>
      </w:hyperlink>
      <w:r w:rsidR="006D594B">
        <w:rPr>
          <w:rStyle w:val="FootnoteReference"/>
        </w:rPr>
        <w:footnoteReference w:id="3"/>
      </w:r>
      <w:r w:rsidR="006D594B">
        <w:t xml:space="preserve"> (School of Mining Engineering)</w:t>
      </w:r>
    </w:p>
    <w:p w:rsidR="006D594B" w:rsidRDefault="006D594B" w:rsidP="006D594B">
      <w:pPr>
        <w:spacing w:before="100" w:beforeAutospacing="1" w:after="100" w:afterAutospacing="1" w:line="240" w:lineRule="auto"/>
        <w:outlineLvl w:val="1"/>
      </w:pPr>
      <w:r>
        <w:t xml:space="preserve">Students who prefer a more practical approach can enrol for programmes to qualify in retailing at BTechnology and Diploma levels. Specializations are offered in these programmes. </w:t>
      </w:r>
    </w:p>
    <w:p w:rsidR="00DB1D65" w:rsidRPr="00DB1D65" w:rsidRDefault="00DB1D65" w:rsidP="006D594B">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6D594B" w:rsidRDefault="006D594B" w:rsidP="002F687D">
      <w:r>
        <w:t xml:space="preserve">The </w:t>
      </w:r>
      <w:r>
        <w:rPr>
          <w:b/>
          <w:bCs/>
        </w:rPr>
        <w:t>National Diploma</w:t>
      </w:r>
      <w:r>
        <w:t xml:space="preserve"> is a three year course which includes guided practical experience. The diploma is a pre-requisite for admission to a </w:t>
      </w:r>
      <w:r>
        <w:rPr>
          <w:b/>
          <w:bCs/>
        </w:rPr>
        <w:t>Bachelor of Technology - BTech</w:t>
      </w:r>
      <w:r>
        <w:t xml:space="preserve">. </w:t>
      </w:r>
    </w:p>
    <w:p w:rsidR="006D594B" w:rsidRPr="002F687D" w:rsidRDefault="006D594B" w:rsidP="002F687D">
      <w:pPr>
        <w:rPr>
          <w:b/>
        </w:rPr>
      </w:pPr>
      <w:r w:rsidRPr="002F687D">
        <w:rPr>
          <w:b/>
        </w:rPr>
        <w:t xml:space="preserve">Offered at: </w:t>
      </w:r>
    </w:p>
    <w:p w:rsidR="006D594B" w:rsidRDefault="00A571CB" w:rsidP="006D594B">
      <w:pPr>
        <w:numPr>
          <w:ilvl w:val="0"/>
          <w:numId w:val="9"/>
        </w:numPr>
        <w:spacing w:before="100" w:beforeAutospacing="1" w:after="100" w:afterAutospacing="1" w:line="240" w:lineRule="auto"/>
      </w:pPr>
      <w:hyperlink r:id="rId11" w:tgtFrame="_blank" w:history="1">
        <w:r w:rsidR="006D594B">
          <w:rPr>
            <w:rStyle w:val="Hyperlink"/>
          </w:rPr>
          <w:t>Tshwane University of Technology</w:t>
        </w:r>
      </w:hyperlink>
      <w:r w:rsidR="006D594B">
        <w:rPr>
          <w:rStyle w:val="FootnoteReference"/>
        </w:rPr>
        <w:footnoteReference w:id="4"/>
      </w:r>
      <w:r w:rsidR="006D594B">
        <w:t xml:space="preserve"> (Department of Environmental, Water and Earth Sciences)</w:t>
      </w:r>
    </w:p>
    <w:p w:rsidR="006D594B" w:rsidRDefault="00A571CB" w:rsidP="006D594B">
      <w:pPr>
        <w:numPr>
          <w:ilvl w:val="0"/>
          <w:numId w:val="9"/>
        </w:numPr>
        <w:spacing w:before="100" w:beforeAutospacing="1" w:after="100" w:afterAutospacing="1" w:line="240" w:lineRule="auto"/>
      </w:pPr>
      <w:hyperlink r:id="rId12" w:tgtFrame="_blank" w:history="1">
        <w:r w:rsidR="006D594B">
          <w:rPr>
            <w:rStyle w:val="Hyperlink"/>
          </w:rPr>
          <w:t>University of Johannesburg</w:t>
        </w:r>
      </w:hyperlink>
      <w:r w:rsidR="006D594B">
        <w:rPr>
          <w:rStyle w:val="FootnoteReference"/>
        </w:rPr>
        <w:footnoteReference w:id="5"/>
      </w:r>
      <w:r w:rsidR="006D594B">
        <w:t xml:space="preserve"> (Department of Geology)</w:t>
      </w:r>
    </w:p>
    <w:p w:rsidR="006D594B" w:rsidRDefault="00A571CB" w:rsidP="006D594B">
      <w:pPr>
        <w:numPr>
          <w:ilvl w:val="0"/>
          <w:numId w:val="9"/>
        </w:numPr>
        <w:spacing w:before="100" w:beforeAutospacing="1" w:after="100" w:afterAutospacing="1" w:line="240" w:lineRule="auto"/>
      </w:pPr>
      <w:hyperlink r:id="rId13" w:tgtFrame="_blank" w:history="1">
        <w:r w:rsidR="006D594B">
          <w:rPr>
            <w:rStyle w:val="Hyperlink"/>
          </w:rPr>
          <w:t>UNISA</w:t>
        </w:r>
      </w:hyperlink>
      <w:r w:rsidR="006D594B">
        <w:rPr>
          <w:rStyle w:val="FootnoteReference"/>
        </w:rPr>
        <w:footnoteReference w:id="6"/>
      </w:r>
      <w:r w:rsidR="006D594B">
        <w:t xml:space="preserve"> (College of Science, Engineering and Technology)</w:t>
      </w:r>
    </w:p>
    <w:p w:rsidR="006D594B" w:rsidRPr="006D594B" w:rsidRDefault="006D594B" w:rsidP="006D594B">
      <w:pPr>
        <w:pStyle w:val="NormalWeb"/>
        <w:rPr>
          <w:rFonts w:ascii="Georgia" w:hAnsi="Georgia"/>
        </w:rPr>
      </w:pPr>
      <w:r w:rsidRPr="006D594B">
        <w:rPr>
          <w:rFonts w:ascii="Georgia" w:hAnsi="Georgia"/>
          <w:b/>
          <w:bCs/>
        </w:rPr>
        <w:t>Specializations offered:</w:t>
      </w:r>
      <w:r w:rsidRPr="006D594B">
        <w:rPr>
          <w:rFonts w:ascii="Georgia" w:hAnsi="Georgia"/>
        </w:rPr>
        <w:t xml:space="preserve"> </w:t>
      </w:r>
    </w:p>
    <w:p w:rsidR="006D594B" w:rsidRPr="006D594B" w:rsidRDefault="006D594B" w:rsidP="006D594B">
      <w:pPr>
        <w:pStyle w:val="NormalWeb"/>
        <w:rPr>
          <w:rFonts w:ascii="Georgia" w:hAnsi="Georgia"/>
        </w:rPr>
      </w:pPr>
      <w:r w:rsidRPr="006D594B">
        <w:rPr>
          <w:rFonts w:ascii="Georgia" w:hAnsi="Georgia"/>
        </w:rPr>
        <w:t xml:space="preserve">There are some National Diplomas and BTech degrees to consider. </w:t>
      </w:r>
    </w:p>
    <w:p w:rsidR="006D594B" w:rsidRPr="006D594B" w:rsidRDefault="006D594B" w:rsidP="006D594B">
      <w:pPr>
        <w:pStyle w:val="Heading3"/>
        <w:rPr>
          <w:rFonts w:ascii="Georgia" w:hAnsi="Georgia"/>
        </w:rPr>
      </w:pPr>
      <w:r w:rsidRPr="006D594B">
        <w:rPr>
          <w:rFonts w:ascii="Georgia" w:hAnsi="Georgia"/>
        </w:rPr>
        <w:t>Tshwane University of Technology</w:t>
      </w:r>
    </w:p>
    <w:p w:rsidR="006D594B" w:rsidRPr="006D594B" w:rsidRDefault="006D594B" w:rsidP="006D594B">
      <w:r w:rsidRPr="006D594B">
        <w:rPr>
          <w:b/>
          <w:bCs/>
        </w:rPr>
        <w:t>National Diploma:</w:t>
      </w:r>
      <w:r w:rsidRPr="006D594B">
        <w:t xml:space="preserve"> Geology</w:t>
      </w:r>
      <w:r w:rsidRPr="006D594B">
        <w:br/>
      </w:r>
      <w:r w:rsidRPr="006D594B">
        <w:rPr>
          <w:b/>
          <w:bCs/>
        </w:rPr>
        <w:t>BTech:</w:t>
      </w:r>
      <w:r w:rsidRPr="006D594B">
        <w:t xml:space="preserve"> Geology </w:t>
      </w:r>
    </w:p>
    <w:p w:rsidR="006D594B" w:rsidRPr="006D594B" w:rsidRDefault="006D594B" w:rsidP="006D594B">
      <w:pPr>
        <w:pStyle w:val="Heading3"/>
        <w:rPr>
          <w:rFonts w:ascii="Georgia" w:hAnsi="Georgia"/>
        </w:rPr>
      </w:pPr>
      <w:r w:rsidRPr="006D594B">
        <w:rPr>
          <w:rFonts w:ascii="Georgia" w:hAnsi="Georgia"/>
        </w:rPr>
        <w:t>University of Johannesburg</w:t>
      </w:r>
    </w:p>
    <w:p w:rsidR="006D594B" w:rsidRPr="006D594B" w:rsidRDefault="006D594B" w:rsidP="006D594B">
      <w:r w:rsidRPr="006D594B">
        <w:rPr>
          <w:b/>
          <w:bCs/>
        </w:rPr>
        <w:t>National Diploma:</w:t>
      </w:r>
      <w:r w:rsidRPr="006D594B">
        <w:t xml:space="preserve"> Mining engineering</w:t>
      </w:r>
      <w:r w:rsidRPr="006D594B">
        <w:br/>
      </w:r>
      <w:r w:rsidRPr="006D594B">
        <w:rPr>
          <w:b/>
          <w:bCs/>
        </w:rPr>
        <w:t>BTech:</w:t>
      </w:r>
      <w:r w:rsidRPr="006D594B">
        <w:t xml:space="preserve"> Mining engineering </w:t>
      </w:r>
    </w:p>
    <w:p w:rsidR="006D594B" w:rsidRPr="006D594B" w:rsidRDefault="006D594B" w:rsidP="006D594B">
      <w:pPr>
        <w:pStyle w:val="Heading3"/>
        <w:rPr>
          <w:rFonts w:ascii="Georgia" w:hAnsi="Georgia"/>
        </w:rPr>
      </w:pPr>
      <w:r w:rsidRPr="006D594B">
        <w:rPr>
          <w:rFonts w:ascii="Georgia" w:hAnsi="Georgia"/>
        </w:rPr>
        <w:t>UNISA</w:t>
      </w:r>
    </w:p>
    <w:p w:rsidR="006D594B" w:rsidRPr="006D594B" w:rsidRDefault="006D594B" w:rsidP="006D594B">
      <w:r w:rsidRPr="006D594B">
        <w:rPr>
          <w:b/>
          <w:bCs/>
        </w:rPr>
        <w:t>National Diploma:</w:t>
      </w:r>
      <w:r w:rsidRPr="006D594B">
        <w:t xml:space="preserve"> Mining engineering </w:t>
      </w:r>
    </w:p>
    <w:p w:rsidR="006D594B" w:rsidRPr="00800127" w:rsidRDefault="006D594B" w:rsidP="006D594B">
      <w:pPr>
        <w:pStyle w:val="Heading2"/>
        <w:rPr>
          <w:rFonts w:ascii="Georgia" w:hAnsi="Georgia"/>
          <w:b w:val="0"/>
        </w:rPr>
      </w:pPr>
      <w:r w:rsidRPr="00800127">
        <w:rPr>
          <w:rFonts w:ascii="Georgia" w:hAnsi="Georgia"/>
          <w:b w:val="0"/>
        </w:rPr>
        <w:t>Admission requirements</w:t>
      </w:r>
    </w:p>
    <w:p w:rsidR="006D594B" w:rsidRDefault="006D594B" w:rsidP="006D594B">
      <w:r>
        <w:t xml:space="preserve">As admission requirements vary from one institution to another, find out what the specific requirements are by checking on the website and contacting the university if you have any queries. </w:t>
      </w:r>
    </w:p>
    <w:p w:rsidR="006D594B" w:rsidRDefault="006D594B">
      <w:pPr>
        <w:rPr>
          <w:rFonts w:eastAsia="Times New Roman" w:cs="Times New Roman"/>
          <w:b/>
          <w:sz w:val="40"/>
          <w:szCs w:val="40"/>
          <w:lang w:eastAsia="en-ZA"/>
        </w:rPr>
      </w:pPr>
      <w:r>
        <w:rPr>
          <w:rFonts w:eastAsia="Times New Roman" w:cs="Times New Roman"/>
          <w:b/>
          <w:sz w:val="40"/>
          <w:szCs w:val="40"/>
          <w:lang w:eastAsia="en-ZA"/>
        </w:rPr>
        <w:br w:type="page"/>
      </w:r>
    </w:p>
    <w:p w:rsidR="006D594B" w:rsidRDefault="00800127" w:rsidP="006D594B">
      <w:pPr>
        <w:spacing w:after="0" w:line="240" w:lineRule="auto"/>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p>
    <w:p w:rsidR="006D594B" w:rsidRDefault="00A571CB" w:rsidP="006D594B">
      <w:pPr>
        <w:numPr>
          <w:ilvl w:val="0"/>
          <w:numId w:val="10"/>
        </w:numPr>
        <w:spacing w:before="100" w:beforeAutospacing="1" w:after="100" w:afterAutospacing="1" w:line="240" w:lineRule="auto"/>
      </w:pPr>
      <w:hyperlink r:id="rId14" w:tgtFrame="_blank" w:history="1">
        <w:r w:rsidR="006D594B">
          <w:rPr>
            <w:rStyle w:val="Hyperlink"/>
          </w:rPr>
          <w:t>Anglo American Corporation Limited</w:t>
        </w:r>
      </w:hyperlink>
      <w:r w:rsidR="006D594B">
        <w:rPr>
          <w:rStyle w:val="FootnoteReference"/>
        </w:rPr>
        <w:footnoteReference w:id="7"/>
      </w:r>
    </w:p>
    <w:p w:rsidR="006D594B" w:rsidRDefault="00A571CB" w:rsidP="006D594B">
      <w:pPr>
        <w:numPr>
          <w:ilvl w:val="0"/>
          <w:numId w:val="10"/>
        </w:numPr>
        <w:spacing w:before="100" w:beforeAutospacing="1" w:after="100" w:afterAutospacing="1" w:line="240" w:lineRule="auto"/>
      </w:pPr>
      <w:hyperlink r:id="rId15" w:tgtFrame="_blank" w:history="1">
        <w:r w:rsidR="006D594B">
          <w:rPr>
            <w:rStyle w:val="Hyperlink"/>
          </w:rPr>
          <w:t>AngloGold Ashanti</w:t>
        </w:r>
      </w:hyperlink>
      <w:r w:rsidR="006D594B">
        <w:rPr>
          <w:rStyle w:val="FootnoteReference"/>
        </w:rPr>
        <w:footnoteReference w:id="8"/>
      </w:r>
    </w:p>
    <w:p w:rsidR="006D594B" w:rsidRDefault="00A571CB" w:rsidP="006D594B">
      <w:pPr>
        <w:numPr>
          <w:ilvl w:val="0"/>
          <w:numId w:val="10"/>
        </w:numPr>
        <w:spacing w:before="100" w:beforeAutospacing="1" w:after="100" w:afterAutospacing="1" w:line="240" w:lineRule="auto"/>
      </w:pPr>
      <w:hyperlink r:id="rId16" w:tgtFrame="_blank" w:history="1">
        <w:r w:rsidR="006D594B">
          <w:rPr>
            <w:rStyle w:val="Hyperlink"/>
          </w:rPr>
          <w:t>Anglo Platinum</w:t>
        </w:r>
      </w:hyperlink>
      <w:r w:rsidR="006D594B">
        <w:rPr>
          <w:rStyle w:val="FootnoteReference"/>
        </w:rPr>
        <w:footnoteReference w:id="9"/>
      </w:r>
    </w:p>
    <w:p w:rsidR="006D594B" w:rsidRDefault="00A571CB" w:rsidP="006D594B">
      <w:pPr>
        <w:numPr>
          <w:ilvl w:val="0"/>
          <w:numId w:val="10"/>
        </w:numPr>
        <w:spacing w:before="100" w:beforeAutospacing="1" w:after="100" w:afterAutospacing="1" w:line="240" w:lineRule="auto"/>
      </w:pPr>
      <w:hyperlink r:id="rId17" w:tgtFrame="_blank" w:history="1">
        <w:r w:rsidR="006D594B">
          <w:rPr>
            <w:rStyle w:val="Hyperlink"/>
          </w:rPr>
          <w:t>BHP Billiton</w:t>
        </w:r>
      </w:hyperlink>
      <w:r w:rsidR="006D594B">
        <w:rPr>
          <w:rStyle w:val="FootnoteReference"/>
        </w:rPr>
        <w:footnoteReference w:id="10"/>
      </w:r>
    </w:p>
    <w:p w:rsidR="006D594B" w:rsidRDefault="00A571CB" w:rsidP="006D594B">
      <w:pPr>
        <w:numPr>
          <w:ilvl w:val="0"/>
          <w:numId w:val="10"/>
        </w:numPr>
        <w:spacing w:before="100" w:beforeAutospacing="1" w:after="100" w:afterAutospacing="1" w:line="240" w:lineRule="auto"/>
      </w:pPr>
      <w:hyperlink r:id="rId18" w:tgtFrame="_blank" w:history="1">
        <w:r w:rsidR="006D594B">
          <w:rPr>
            <w:rStyle w:val="Hyperlink"/>
          </w:rPr>
          <w:t>De Beers Consolidated Mines</w:t>
        </w:r>
      </w:hyperlink>
      <w:r w:rsidR="006D594B">
        <w:rPr>
          <w:rStyle w:val="FootnoteReference"/>
        </w:rPr>
        <w:footnoteReference w:id="11"/>
      </w:r>
    </w:p>
    <w:p w:rsidR="006D594B" w:rsidRDefault="00A571CB" w:rsidP="006D594B">
      <w:pPr>
        <w:numPr>
          <w:ilvl w:val="0"/>
          <w:numId w:val="10"/>
        </w:numPr>
        <w:spacing w:before="100" w:beforeAutospacing="1" w:after="100" w:afterAutospacing="1" w:line="240" w:lineRule="auto"/>
      </w:pPr>
      <w:hyperlink r:id="rId19" w:tgtFrame="_blank" w:history="1">
        <w:r w:rsidR="006D594B">
          <w:rPr>
            <w:rStyle w:val="Hyperlink"/>
          </w:rPr>
          <w:t>Durban Roodepoort Deep</w:t>
        </w:r>
      </w:hyperlink>
      <w:r w:rsidR="006D594B">
        <w:rPr>
          <w:rStyle w:val="FootnoteReference"/>
        </w:rPr>
        <w:footnoteReference w:id="12"/>
      </w:r>
    </w:p>
    <w:p w:rsidR="006D594B" w:rsidRDefault="00A571CB" w:rsidP="006D594B">
      <w:pPr>
        <w:numPr>
          <w:ilvl w:val="0"/>
          <w:numId w:val="10"/>
        </w:numPr>
        <w:spacing w:before="100" w:beforeAutospacing="1" w:after="100" w:afterAutospacing="1" w:line="240" w:lineRule="auto"/>
      </w:pPr>
      <w:hyperlink r:id="rId20" w:tgtFrame="_blank" w:history="1">
        <w:r w:rsidR="006D594B">
          <w:rPr>
            <w:rStyle w:val="Hyperlink"/>
          </w:rPr>
          <w:t>Gold Fields Limited</w:t>
        </w:r>
      </w:hyperlink>
      <w:r w:rsidR="006D594B">
        <w:rPr>
          <w:rStyle w:val="FootnoteReference"/>
        </w:rPr>
        <w:footnoteReference w:id="13"/>
      </w:r>
    </w:p>
    <w:p w:rsidR="006D594B" w:rsidRDefault="00A571CB" w:rsidP="006D594B">
      <w:pPr>
        <w:numPr>
          <w:ilvl w:val="0"/>
          <w:numId w:val="10"/>
        </w:numPr>
        <w:spacing w:before="100" w:beforeAutospacing="1" w:after="100" w:afterAutospacing="1" w:line="240" w:lineRule="auto"/>
      </w:pPr>
      <w:hyperlink r:id="rId21" w:tgtFrame="_blank" w:history="1">
        <w:r w:rsidR="006D594B">
          <w:rPr>
            <w:rStyle w:val="Hyperlink"/>
          </w:rPr>
          <w:t>Harmony Gold</w:t>
        </w:r>
      </w:hyperlink>
      <w:r w:rsidR="006D594B">
        <w:rPr>
          <w:rStyle w:val="FootnoteReference"/>
        </w:rPr>
        <w:footnoteReference w:id="14"/>
      </w:r>
    </w:p>
    <w:p w:rsidR="006D594B" w:rsidRDefault="00A571CB" w:rsidP="006D594B">
      <w:pPr>
        <w:numPr>
          <w:ilvl w:val="0"/>
          <w:numId w:val="10"/>
        </w:numPr>
        <w:spacing w:before="100" w:beforeAutospacing="1" w:after="100" w:afterAutospacing="1" w:line="240" w:lineRule="auto"/>
      </w:pPr>
      <w:hyperlink r:id="rId22" w:tgtFrame="_blank" w:history="1">
        <w:r w:rsidR="006D594B">
          <w:rPr>
            <w:rStyle w:val="Hyperlink"/>
          </w:rPr>
          <w:t>Impala Platinum Limited</w:t>
        </w:r>
      </w:hyperlink>
      <w:r w:rsidR="006D594B">
        <w:rPr>
          <w:rStyle w:val="FootnoteReference"/>
        </w:rPr>
        <w:footnoteReference w:id="15"/>
      </w:r>
    </w:p>
    <w:p w:rsidR="006D594B" w:rsidRDefault="00A571CB" w:rsidP="006D594B">
      <w:pPr>
        <w:numPr>
          <w:ilvl w:val="0"/>
          <w:numId w:val="10"/>
        </w:numPr>
        <w:spacing w:before="100" w:beforeAutospacing="1" w:after="100" w:afterAutospacing="1" w:line="240" w:lineRule="auto"/>
      </w:pPr>
      <w:hyperlink r:id="rId23" w:tgtFrame="_blank" w:history="1">
        <w:r w:rsidR="006D594B">
          <w:rPr>
            <w:rStyle w:val="Hyperlink"/>
          </w:rPr>
          <w:t>Ingwe Coal Corporation Ltd</w:t>
        </w:r>
      </w:hyperlink>
      <w:r w:rsidR="006D594B">
        <w:rPr>
          <w:rStyle w:val="FootnoteReference"/>
        </w:rPr>
        <w:footnoteReference w:id="16"/>
      </w:r>
      <w:r w:rsidR="006D594B">
        <w:br/>
        <w:t>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6D594B" w:rsidRDefault="00800127" w:rsidP="006D594B">
      <w:r>
        <w:br/>
      </w:r>
      <w:r w:rsidR="006D594B">
        <w:t>Find out more about geology in mining and careers for geologists in the mining industry:</w:t>
      </w:r>
    </w:p>
    <w:p w:rsidR="006D594B" w:rsidRDefault="00A571CB" w:rsidP="006D594B">
      <w:pPr>
        <w:numPr>
          <w:ilvl w:val="0"/>
          <w:numId w:val="11"/>
        </w:numPr>
        <w:spacing w:before="100" w:beforeAutospacing="1" w:after="100" w:afterAutospacing="1" w:line="240" w:lineRule="auto"/>
      </w:pPr>
      <w:hyperlink r:id="rId24" w:tgtFrame="_blank" w:history="1">
        <w:r w:rsidR="006D594B">
          <w:rPr>
            <w:rStyle w:val="Hyperlink"/>
          </w:rPr>
          <w:t>Professor Kim Hein</w:t>
        </w:r>
      </w:hyperlink>
      <w:r w:rsidR="006D594B">
        <w:rPr>
          <w:rStyle w:val="FootnoteReference"/>
        </w:rPr>
        <w:footnoteReference w:id="17"/>
      </w:r>
      <w:r w:rsidR="006D594B">
        <w:t xml:space="preserve"> of the Witwatersrand School of Geosciences and Mining Geology expresses some interesting ideas on the current state of affairs.</w:t>
      </w:r>
    </w:p>
    <w:p w:rsidR="006D594B" w:rsidRDefault="006D594B">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00127"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6D594B" w:rsidRPr="006D594B" w:rsidRDefault="006D594B" w:rsidP="006D594B">
      <w:pPr>
        <w:rPr>
          <w:lang w:eastAsia="en-ZA"/>
        </w:rPr>
      </w:pPr>
      <w:r w:rsidRPr="006D594B">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006"/>
        <w:gridCol w:w="992"/>
        <w:gridCol w:w="1148"/>
      </w:tblGrid>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b/>
                <w:bCs/>
                <w:lang w:eastAsia="en-ZA"/>
              </w:rPr>
              <w:t xml:space="preserve">Quiz </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b/>
                <w:bCs/>
                <w:lang w:eastAsia="en-ZA"/>
              </w:rPr>
              <w:t xml:space="preserve">Yes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b/>
                <w:bCs/>
                <w:lang w:eastAsia="en-ZA"/>
              </w:rPr>
              <w:t xml:space="preserve">No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interested in the geological structure of the earth?</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interested in an occupation in which you spend a fair amount of time working out of doors?</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xml:space="preserve">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able to stick at tasks until completed?</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well organized and do you work in a systematic way?</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able to communicate well orally and in writing?</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interested in mining?</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a keen observer?</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Do you have an inquisitive mind and enjoy analyzing things?</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xml:space="preserve">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Are you able to work well with others?</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r w:rsidR="006D594B" w:rsidRPr="006D594B" w:rsidTr="006D594B">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Do the inventions of modern technology interest you?</w:t>
            </w:r>
          </w:p>
        </w:tc>
        <w:tc>
          <w:tcPr>
            <w:tcW w:w="992"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6D594B" w:rsidRPr="006D594B" w:rsidRDefault="006D594B" w:rsidP="006D594B">
            <w:pPr>
              <w:rPr>
                <w:lang w:eastAsia="en-ZA"/>
              </w:rPr>
            </w:pPr>
            <w:r w:rsidRPr="006D594B">
              <w:rPr>
                <w:lang w:eastAsia="en-ZA"/>
              </w:rPr>
              <w:t> </w:t>
            </w:r>
          </w:p>
        </w:tc>
      </w:tr>
    </w:tbl>
    <w:p w:rsidR="006D594B" w:rsidRPr="006D594B" w:rsidRDefault="00800127" w:rsidP="006D594B">
      <w:pPr>
        <w:rPr>
          <w:lang w:eastAsia="en-ZA"/>
        </w:rPr>
      </w:pPr>
      <w:r>
        <w:rPr>
          <w:lang w:eastAsia="en-ZA"/>
        </w:rPr>
        <w:br/>
      </w:r>
      <w:r w:rsidR="006D594B" w:rsidRPr="006D594B">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E11" w:rsidRDefault="001D2E11" w:rsidP="00DB1D65">
      <w:pPr>
        <w:spacing w:after="0" w:line="240" w:lineRule="auto"/>
      </w:pPr>
      <w:r>
        <w:separator/>
      </w:r>
    </w:p>
  </w:endnote>
  <w:endnote w:type="continuationSeparator" w:id="0">
    <w:p w:rsidR="001D2E11" w:rsidRDefault="001D2E1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E11" w:rsidRDefault="001D2E11" w:rsidP="00DB1D65">
      <w:pPr>
        <w:spacing w:after="0" w:line="240" w:lineRule="auto"/>
      </w:pPr>
      <w:r>
        <w:separator/>
      </w:r>
    </w:p>
  </w:footnote>
  <w:footnote w:type="continuationSeparator" w:id="0">
    <w:p w:rsidR="001D2E11" w:rsidRDefault="001D2E11" w:rsidP="00DB1D65">
      <w:pPr>
        <w:spacing w:after="0" w:line="240" w:lineRule="auto"/>
      </w:pPr>
      <w:r>
        <w:continuationSeparator/>
      </w:r>
    </w:p>
  </w:footnote>
  <w:footnote w:id="1">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http://www.uj.ac.za/Default.aspx?alias=www.uj.ac.za/geology</w:t>
      </w:r>
    </w:p>
  </w:footnote>
  <w:footnote w:id="2">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http://web.up.ac.za/default.asp?ipkCategoryID=2048</w:t>
      </w:r>
    </w:p>
  </w:footnote>
  <w:footnote w:id="3">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http://web.wits.ac.za/Academic/EBE/MiningEng/</w:t>
      </w:r>
    </w:p>
  </w:footnote>
  <w:footnote w:id="4">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http://www.tut.ac.za/Students/facultiesdepartments/science/departments/environscience/Pages/default.aspx</w:t>
      </w:r>
    </w:p>
  </w:footnote>
  <w:footnote w:id="5">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http://www.uj.ac.za/Default.aspx?alias=www.uj.ac.za/geology</w:t>
      </w:r>
    </w:p>
  </w:footnote>
  <w:footnote w:id="6">
    <w:p w:rsidR="006D594B" w:rsidRDefault="006D594B">
      <w:pPr>
        <w:pStyle w:val="FootnoteText"/>
      </w:pPr>
      <w:r w:rsidRPr="006D594B">
        <w:rPr>
          <w:rStyle w:val="FootnoteReference"/>
          <w:sz w:val="16"/>
          <w:szCs w:val="16"/>
        </w:rPr>
        <w:footnoteRef/>
      </w:r>
      <w:r w:rsidRPr="006D594B">
        <w:rPr>
          <w:sz w:val="16"/>
          <w:szCs w:val="16"/>
        </w:rPr>
        <w:t xml:space="preserve"> http://brochure.unisa.ac.za/brochure/showprev.aspx?d=l_4_23&amp;f=p_NDMIN</w:t>
      </w:r>
    </w:p>
  </w:footnote>
  <w:footnote w:id="7">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http://www.angloamerican.co.uk/</w:t>
      </w:r>
    </w:p>
  </w:footnote>
  <w:footnote w:id="8">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http://www.anglogold.com/default.htm</w:t>
      </w:r>
    </w:p>
  </w:footnote>
  <w:footnote w:id="9">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http://www.angloplatinum.com/</w:t>
      </w:r>
    </w:p>
  </w:footnote>
  <w:footnote w:id="10">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http://www.bhpbilliton.co.za/bb/home.jsp</w:t>
      </w:r>
    </w:p>
  </w:footnote>
  <w:footnote w:id="11">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http://www.debeersgroup.com/Inside-De-Beers/Family-of-Companies/De-Beers-Consolidated-Mines/</w:t>
      </w:r>
    </w:p>
  </w:footnote>
  <w:footnote w:id="12">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http://www.drd.co.za/</w:t>
      </w:r>
    </w:p>
  </w:footnote>
  <w:footnote w:id="13">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http://www.goldfields.co.za/</w:t>
      </w:r>
    </w:p>
  </w:footnote>
  <w:footnote w:id="14">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http://www.harmony.co.za/</w:t>
      </w:r>
    </w:p>
  </w:footnote>
  <w:footnote w:id="15">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http://www.implats.co.za/business/impala.asp</w:t>
      </w:r>
    </w:p>
  </w:footnote>
  <w:footnote w:id="16">
    <w:p w:rsidR="006D594B" w:rsidRPr="006D594B" w:rsidRDefault="006D594B">
      <w:pPr>
        <w:pStyle w:val="FootnoteText"/>
        <w:rPr>
          <w:sz w:val="16"/>
          <w:szCs w:val="16"/>
        </w:rPr>
      </w:pPr>
      <w:r w:rsidRPr="006D594B">
        <w:rPr>
          <w:rStyle w:val="FootnoteReference"/>
          <w:sz w:val="16"/>
          <w:szCs w:val="16"/>
        </w:rPr>
        <w:footnoteRef/>
      </w:r>
      <w:r w:rsidRPr="006D594B">
        <w:rPr>
          <w:sz w:val="16"/>
          <w:szCs w:val="16"/>
        </w:rPr>
        <w:t xml:space="preserve"> http://www.mbendi.com/orgs/cb23.htm</w:t>
      </w:r>
    </w:p>
  </w:footnote>
  <w:footnote w:id="17">
    <w:p w:rsidR="006D594B" w:rsidRDefault="006D594B">
      <w:pPr>
        <w:pStyle w:val="FootnoteText"/>
      </w:pPr>
      <w:r w:rsidRPr="006D594B">
        <w:rPr>
          <w:rStyle w:val="FootnoteReference"/>
          <w:sz w:val="16"/>
          <w:szCs w:val="16"/>
        </w:rPr>
        <w:footnoteRef/>
      </w:r>
      <w:r w:rsidRPr="006D594B">
        <w:rPr>
          <w:sz w:val="16"/>
          <w:szCs w:val="16"/>
        </w:rPr>
        <w:t xml:space="preserve"> http://www.miningweekly.com/article.php?a_id=119902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55425"/>
    <w:multiLevelType w:val="multilevel"/>
    <w:tmpl w:val="B7027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E80F9E"/>
    <w:multiLevelType w:val="multilevel"/>
    <w:tmpl w:val="A8F6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22A06"/>
    <w:multiLevelType w:val="multilevel"/>
    <w:tmpl w:val="D2CE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582ACC"/>
    <w:multiLevelType w:val="multilevel"/>
    <w:tmpl w:val="1EE8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CC2A05"/>
    <w:multiLevelType w:val="multilevel"/>
    <w:tmpl w:val="9AF4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8"/>
  </w:num>
  <w:num w:numId="4">
    <w:abstractNumId w:val="5"/>
  </w:num>
  <w:num w:numId="5">
    <w:abstractNumId w:val="2"/>
  </w:num>
  <w:num w:numId="6">
    <w:abstractNumId w:val="6"/>
  </w:num>
  <w:num w:numId="7">
    <w:abstractNumId w:val="7"/>
  </w:num>
  <w:num w:numId="8">
    <w:abstractNumId w:val="4"/>
  </w:num>
  <w:num w:numId="9">
    <w:abstractNumId w:val="3"/>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1D2E11"/>
    <w:rsid w:val="00226B07"/>
    <w:rsid w:val="002B564F"/>
    <w:rsid w:val="002F687D"/>
    <w:rsid w:val="00362812"/>
    <w:rsid w:val="00402813"/>
    <w:rsid w:val="0063147B"/>
    <w:rsid w:val="006D594B"/>
    <w:rsid w:val="006E2798"/>
    <w:rsid w:val="00800127"/>
    <w:rsid w:val="0080563D"/>
    <w:rsid w:val="0081264F"/>
    <w:rsid w:val="008F494D"/>
    <w:rsid w:val="00921389"/>
    <w:rsid w:val="009529B0"/>
    <w:rsid w:val="009C2D8A"/>
    <w:rsid w:val="00A571CB"/>
    <w:rsid w:val="00B4725F"/>
    <w:rsid w:val="00BD7F9E"/>
    <w:rsid w:val="00C52B3D"/>
    <w:rsid w:val="00DB1D65"/>
    <w:rsid w:val="00E44F49"/>
    <w:rsid w:val="00EB306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94B"/>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800127"/>
    <w:pPr>
      <w:keepNext/>
      <w:keepLines/>
      <w:spacing w:before="200" w:after="0"/>
      <w:outlineLvl w:val="2"/>
    </w:pPr>
    <w:rPr>
      <w:rFonts w:asciiTheme="majorHAnsi" w:eastAsiaTheme="majorEastAsia" w:hAnsiTheme="majorHAnsi" w:cstheme="majorBidi"/>
      <w:b/>
      <w:bCs/>
      <w:color w:val="2A17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800127"/>
    <w:rPr>
      <w:rFonts w:asciiTheme="majorHAnsi" w:eastAsiaTheme="majorEastAsia" w:hAnsiTheme="majorHAnsi" w:cstheme="majorBidi"/>
      <w:b/>
      <w:bCs/>
      <w:color w:val="2A17B5"/>
      <w:sz w:val="24"/>
    </w:rPr>
  </w:style>
  <w:style w:type="paragraph" w:styleId="FootnoteText">
    <w:name w:val="footnote text"/>
    <w:basedOn w:val="Normal"/>
    <w:link w:val="FootnoteTextChar"/>
    <w:uiPriority w:val="99"/>
    <w:semiHidden/>
    <w:unhideWhenUsed/>
    <w:rsid w:val="006D59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594B"/>
    <w:rPr>
      <w:rFonts w:ascii="Georgia" w:hAnsi="Georgia"/>
      <w:sz w:val="20"/>
      <w:szCs w:val="20"/>
    </w:rPr>
  </w:style>
  <w:style w:type="character" w:styleId="FootnoteReference">
    <w:name w:val="footnote reference"/>
    <w:basedOn w:val="DefaultParagraphFont"/>
    <w:uiPriority w:val="99"/>
    <w:semiHidden/>
    <w:unhideWhenUsed/>
    <w:rsid w:val="006D594B"/>
    <w:rPr>
      <w:vertAlign w:val="superscript"/>
    </w:rPr>
  </w:style>
</w:styles>
</file>

<file path=word/webSettings.xml><?xml version="1.0" encoding="utf-8"?>
<w:webSettings xmlns:r="http://schemas.openxmlformats.org/officeDocument/2006/relationships" xmlns:w="http://schemas.openxmlformats.org/wordprocessingml/2006/main">
  <w:divs>
    <w:div w:id="158616006">
      <w:bodyDiv w:val="1"/>
      <w:marLeft w:val="0"/>
      <w:marRight w:val="0"/>
      <w:marTop w:val="0"/>
      <w:marBottom w:val="0"/>
      <w:divBdr>
        <w:top w:val="none" w:sz="0" w:space="0" w:color="auto"/>
        <w:left w:val="none" w:sz="0" w:space="0" w:color="auto"/>
        <w:bottom w:val="none" w:sz="0" w:space="0" w:color="auto"/>
        <w:right w:val="none" w:sz="0" w:space="0" w:color="auto"/>
      </w:divBdr>
    </w:div>
    <w:div w:id="20703085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5679233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769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70949879">
      <w:bodyDiv w:val="1"/>
      <w:marLeft w:val="0"/>
      <w:marRight w:val="0"/>
      <w:marTop w:val="0"/>
      <w:marBottom w:val="0"/>
      <w:divBdr>
        <w:top w:val="none" w:sz="0" w:space="0" w:color="auto"/>
        <w:left w:val="none" w:sz="0" w:space="0" w:color="auto"/>
        <w:bottom w:val="none" w:sz="0" w:space="0" w:color="auto"/>
        <w:right w:val="none" w:sz="0" w:space="0" w:color="auto"/>
      </w:divBdr>
    </w:div>
    <w:div w:id="179963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geology" TargetMode="External"/><Relationship Id="rId13" Type="http://schemas.openxmlformats.org/officeDocument/2006/relationships/hyperlink" Target="http://brochure.unisa.ac.za/brochure/showprev.aspx?d=l_4_23&amp;f=p_NDMIN" TargetMode="External"/><Relationship Id="rId18" Type="http://schemas.openxmlformats.org/officeDocument/2006/relationships/hyperlink" Target="http://www.debeersgroup.com/Inside-De-Beers/Family-of-Companies/De-Beers-Consolidated-Mine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harmony.co.za/" TargetMode="External"/><Relationship Id="rId7" Type="http://schemas.openxmlformats.org/officeDocument/2006/relationships/endnotes" Target="endnotes.xml"/><Relationship Id="rId12" Type="http://schemas.openxmlformats.org/officeDocument/2006/relationships/hyperlink" Target="http://www.uj.ac.za/Default.aspx?alias=www.uj.ac.za/geology" TargetMode="External"/><Relationship Id="rId17" Type="http://schemas.openxmlformats.org/officeDocument/2006/relationships/hyperlink" Target="http://www.bhpbilliton.co.za/bb/home.jsp"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ngloplatinum.com/" TargetMode="External"/><Relationship Id="rId20" Type="http://schemas.openxmlformats.org/officeDocument/2006/relationships/hyperlink" Target="http://www.goldfields.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t.ac.za/Students/facultiesdepartments/science/departments/environscience/Pages/default.aspx" TargetMode="External"/><Relationship Id="rId24" Type="http://schemas.openxmlformats.org/officeDocument/2006/relationships/hyperlink" Target="http://www.miningweekly.com/article.php?a_id=119902" TargetMode="External"/><Relationship Id="rId5" Type="http://schemas.openxmlformats.org/officeDocument/2006/relationships/webSettings" Target="webSettings.xml"/><Relationship Id="rId15" Type="http://schemas.openxmlformats.org/officeDocument/2006/relationships/hyperlink" Target="http://www.anglogold.com/default.htm" TargetMode="External"/><Relationship Id="rId23" Type="http://schemas.openxmlformats.org/officeDocument/2006/relationships/hyperlink" Target="http://www.mbendi.com/orgs/cb23.htm" TargetMode="External"/><Relationship Id="rId28" Type="http://schemas.openxmlformats.org/officeDocument/2006/relationships/theme" Target="theme/theme1.xml"/><Relationship Id="rId10" Type="http://schemas.openxmlformats.org/officeDocument/2006/relationships/hyperlink" Target="http://web.wits.ac.za/Academic/EBE/MiningEng/" TargetMode="External"/><Relationship Id="rId19" Type="http://schemas.openxmlformats.org/officeDocument/2006/relationships/hyperlink" Target="http://www.drd.co.za/" TargetMode="External"/><Relationship Id="rId4" Type="http://schemas.openxmlformats.org/officeDocument/2006/relationships/settings" Target="settings.xml"/><Relationship Id="rId9" Type="http://schemas.openxmlformats.org/officeDocument/2006/relationships/hyperlink" Target="http://web.up.ac.za/default.asp?ipkCategoryID=2048" TargetMode="External"/><Relationship Id="rId14" Type="http://schemas.openxmlformats.org/officeDocument/2006/relationships/hyperlink" Target="http://www.angloamerican.co.uk/" TargetMode="External"/><Relationship Id="rId22" Type="http://schemas.openxmlformats.org/officeDocument/2006/relationships/hyperlink" Target="http://www.implats.co.za/business/impala.as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1A2C8-F70E-49FF-897B-A0357D15D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2010-02-04T09:36:00Z</dcterms:created>
  <dcterms:modified xsi:type="dcterms:W3CDTF">2010-02-09T12:32:00Z</dcterms:modified>
</cp:coreProperties>
</file>