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D43B93"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8601A6">
        <w:rPr>
          <w:rFonts w:eastAsia="Times New Roman" w:cs="Times New Roman"/>
          <w:b/>
          <w:iCs/>
          <w:sz w:val="44"/>
          <w:szCs w:val="44"/>
          <w:lang w:eastAsia="en-ZA"/>
        </w:rPr>
        <w:t>Supply and Distribution Manager</w:t>
      </w:r>
    </w:p>
    <w:p w:rsidR="008601A6" w:rsidRPr="008601A6" w:rsidRDefault="008601A6" w:rsidP="008601A6">
      <w:pPr>
        <w:rPr>
          <w:lang w:eastAsia="en-ZA"/>
        </w:rPr>
      </w:pPr>
      <w:r w:rsidRPr="008601A6">
        <w:rPr>
          <w:lang w:eastAsia="en-ZA"/>
        </w:rPr>
        <w:t>A supply and distribution manager plans, administers and reviews the supply, storage and distribution of equipment, materials and goods used and produced by an organisation.</w:t>
      </w:r>
    </w:p>
    <w:p w:rsidR="008601A6" w:rsidRPr="008601A6" w:rsidRDefault="008601A6" w:rsidP="008601A6">
      <w:pPr>
        <w:rPr>
          <w:lang w:eastAsia="en-ZA"/>
        </w:rPr>
      </w:pPr>
      <w:r w:rsidRPr="008601A6">
        <w:rPr>
          <w:lang w:eastAsia="en-ZA"/>
        </w:rPr>
        <w:t>As a Supply and Distribution Manager, you would be expected to handle responsibilities such as:</w:t>
      </w:r>
    </w:p>
    <w:p w:rsidR="008601A6" w:rsidRPr="008601A6" w:rsidRDefault="008601A6" w:rsidP="008601A6">
      <w:pPr>
        <w:pStyle w:val="ListParagraph"/>
        <w:numPr>
          <w:ilvl w:val="0"/>
          <w:numId w:val="19"/>
        </w:numPr>
        <w:rPr>
          <w:lang w:eastAsia="en-ZA"/>
        </w:rPr>
      </w:pPr>
      <w:r w:rsidRPr="008601A6">
        <w:rPr>
          <w:lang w:eastAsia="en-ZA"/>
        </w:rPr>
        <w:t xml:space="preserve">developing policies, plans and strategies for purchasing, storage and distribution strategies, </w:t>
      </w:r>
    </w:p>
    <w:p w:rsidR="008601A6" w:rsidRPr="008601A6" w:rsidRDefault="008601A6" w:rsidP="008601A6">
      <w:pPr>
        <w:pStyle w:val="ListParagraph"/>
        <w:numPr>
          <w:ilvl w:val="0"/>
          <w:numId w:val="19"/>
        </w:numPr>
        <w:rPr>
          <w:lang w:eastAsia="en-ZA"/>
        </w:rPr>
      </w:pPr>
      <w:r w:rsidRPr="008601A6">
        <w:rPr>
          <w:lang w:eastAsia="en-ZA"/>
        </w:rPr>
        <w:t xml:space="preserve">preparing and implementing plans to maintain required stock levels at minimum cost, </w:t>
      </w:r>
    </w:p>
    <w:p w:rsidR="008601A6" w:rsidRPr="008601A6" w:rsidRDefault="008601A6" w:rsidP="008601A6">
      <w:pPr>
        <w:pStyle w:val="ListParagraph"/>
        <w:numPr>
          <w:ilvl w:val="0"/>
          <w:numId w:val="19"/>
        </w:numPr>
        <w:rPr>
          <w:lang w:eastAsia="en-ZA"/>
        </w:rPr>
      </w:pPr>
      <w:r w:rsidRPr="008601A6">
        <w:rPr>
          <w:lang w:eastAsia="en-ZA"/>
        </w:rPr>
        <w:t xml:space="preserve">negotiating contracts with suitable suppliers to meet quality, cost and delivery requirements, </w:t>
      </w:r>
    </w:p>
    <w:p w:rsidR="008601A6" w:rsidRPr="008601A6" w:rsidRDefault="008601A6" w:rsidP="008601A6">
      <w:pPr>
        <w:pStyle w:val="ListParagraph"/>
        <w:numPr>
          <w:ilvl w:val="0"/>
          <w:numId w:val="19"/>
        </w:numPr>
        <w:rPr>
          <w:lang w:eastAsia="en-ZA"/>
        </w:rPr>
      </w:pPr>
      <w:r w:rsidRPr="008601A6">
        <w:rPr>
          <w:lang w:eastAsia="en-ZA"/>
        </w:rPr>
        <w:t xml:space="preserve">monitoring and reviewing systems for storage and inventory(stock levels) to ensure that supply requirements can be fulfilled and to control stock levels, </w:t>
      </w:r>
    </w:p>
    <w:p w:rsidR="008601A6" w:rsidRPr="008601A6" w:rsidRDefault="008601A6" w:rsidP="008601A6">
      <w:pPr>
        <w:pStyle w:val="ListParagraph"/>
        <w:numPr>
          <w:ilvl w:val="0"/>
          <w:numId w:val="19"/>
        </w:numPr>
        <w:rPr>
          <w:lang w:eastAsia="en-ZA"/>
        </w:rPr>
      </w:pPr>
      <w:r w:rsidRPr="008601A6">
        <w:rPr>
          <w:lang w:eastAsia="en-ZA"/>
        </w:rPr>
        <w:t xml:space="preserve">overseeing recording systems to ensure that all movements of supplies and finished goods are captured, and ensuring timely re-ordering and re-stocking, </w:t>
      </w:r>
    </w:p>
    <w:p w:rsidR="008601A6" w:rsidRPr="008601A6" w:rsidRDefault="008601A6" w:rsidP="008601A6">
      <w:pPr>
        <w:pStyle w:val="ListParagraph"/>
        <w:numPr>
          <w:ilvl w:val="0"/>
          <w:numId w:val="19"/>
        </w:numPr>
        <w:rPr>
          <w:lang w:eastAsia="en-ZA"/>
        </w:rPr>
      </w:pPr>
      <w:r w:rsidRPr="008601A6">
        <w:rPr>
          <w:lang w:eastAsia="en-ZA"/>
        </w:rPr>
        <w:t xml:space="preserve">liaising with other departments and customers about supply and delivery of goods, </w:t>
      </w:r>
    </w:p>
    <w:p w:rsidR="008601A6" w:rsidRPr="008601A6" w:rsidRDefault="008601A6" w:rsidP="008601A6">
      <w:pPr>
        <w:pStyle w:val="ListParagraph"/>
        <w:numPr>
          <w:ilvl w:val="0"/>
          <w:numId w:val="19"/>
        </w:numPr>
        <w:rPr>
          <w:lang w:eastAsia="en-ZA"/>
        </w:rPr>
      </w:pPr>
      <w:r w:rsidRPr="008601A6">
        <w:rPr>
          <w:lang w:eastAsia="en-ZA"/>
        </w:rPr>
        <w:t>managing fleet maintenance,</w:t>
      </w:r>
    </w:p>
    <w:p w:rsidR="008601A6" w:rsidRPr="008601A6" w:rsidRDefault="008601A6" w:rsidP="008601A6">
      <w:pPr>
        <w:pStyle w:val="ListParagraph"/>
        <w:numPr>
          <w:ilvl w:val="0"/>
          <w:numId w:val="19"/>
        </w:numPr>
        <w:rPr>
          <w:lang w:eastAsia="en-ZA"/>
        </w:rPr>
      </w:pPr>
      <w:r w:rsidRPr="008601A6">
        <w:rPr>
          <w:lang w:eastAsia="en-ZA"/>
        </w:rPr>
        <w:t xml:space="preserve">directing the recording of purchase, storage and distribution transactions, </w:t>
      </w:r>
    </w:p>
    <w:p w:rsidR="008601A6" w:rsidRPr="008601A6" w:rsidRDefault="008601A6" w:rsidP="008601A6">
      <w:pPr>
        <w:pStyle w:val="ListParagraph"/>
        <w:numPr>
          <w:ilvl w:val="0"/>
          <w:numId w:val="19"/>
        </w:numPr>
        <w:rPr>
          <w:lang w:eastAsia="en-ZA"/>
        </w:rPr>
      </w:pPr>
      <w:r w:rsidRPr="008601A6">
        <w:rPr>
          <w:lang w:eastAsia="en-ZA"/>
        </w:rPr>
        <w:t>managing the activities and performance of staff.</w:t>
      </w:r>
    </w:p>
    <w:p w:rsidR="008601A6" w:rsidRPr="008601A6" w:rsidRDefault="008601A6" w:rsidP="008601A6">
      <w:pPr>
        <w:rPr>
          <w:lang w:eastAsia="en-ZA"/>
        </w:rPr>
      </w:pPr>
      <w:r w:rsidRPr="008601A6">
        <w:rPr>
          <w:lang w:eastAsia="en-ZA"/>
        </w:rPr>
        <w:t xml:space="preserve">An interesting development related to supply and distribution, which is a relatively new development for South Africa, is strategic supply management. As well as the traditional functions of procurement and logistics, it also includes the entire supply chain from planning through to sourcing, making and delivering goods and services. It could well open up broader career opportunities for the future, not only among manufacturers and retailers but any organisation that sources, sells or moves goods or services on a large scale. </w:t>
      </w:r>
    </w:p>
    <w:p w:rsidR="00DB1D65" w:rsidRPr="00DB1D65" w:rsidRDefault="00DB1D65" w:rsidP="009A6F1F">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7D6DCB" w:rsidRDefault="008601A6" w:rsidP="00DB1D65">
      <w:pPr>
        <w:spacing w:before="100" w:beforeAutospacing="1" w:after="100" w:afterAutospacing="1" w:line="240" w:lineRule="auto"/>
        <w:outlineLvl w:val="1"/>
        <w:rPr>
          <w:rFonts w:eastAsia="Times New Roman" w:cs="Times New Roman"/>
          <w:bCs/>
          <w:sz w:val="36"/>
          <w:szCs w:val="36"/>
          <w:lang w:eastAsia="en-ZA"/>
        </w:rPr>
      </w:pPr>
      <w:r>
        <w:t>For a career in supply and distribution management students are advised to select English, Mathematics, and to add to this a selection from the designated subjects. These are subjects that are particularly suitable for tertiary study.</w:t>
      </w:r>
    </w:p>
    <w:p w:rsidR="00DB1D65" w:rsidRDefault="007D6DCB" w:rsidP="00DB1D65">
      <w:pPr>
        <w:spacing w:before="100" w:beforeAutospacing="1" w:after="100" w:afterAutospacing="1" w:line="240" w:lineRule="auto"/>
        <w:outlineLvl w:val="1"/>
        <w:rPr>
          <w:rFonts w:eastAsia="Times New Roman" w:cs="Times New Roman"/>
          <w:bCs/>
          <w:sz w:val="36"/>
          <w:szCs w:val="36"/>
          <w:lang w:eastAsia="en-ZA"/>
        </w:rPr>
      </w:pPr>
      <w:r>
        <w:rPr>
          <w:rFonts w:eastAsia="Times New Roman" w:cs="Times New Roman"/>
          <w:bCs/>
          <w:sz w:val="36"/>
          <w:szCs w:val="36"/>
          <w:lang w:eastAsia="en-ZA"/>
        </w:rPr>
        <w:lastRenderedPageBreak/>
        <w:br/>
      </w:r>
      <w:r w:rsidR="00DB1D65" w:rsidRPr="00DB1D65">
        <w:rPr>
          <w:rFonts w:eastAsia="Times New Roman" w:cs="Times New Roman"/>
          <w:bCs/>
          <w:sz w:val="36"/>
          <w:szCs w:val="36"/>
          <w:lang w:eastAsia="en-ZA"/>
        </w:rPr>
        <w:t>Bachelor Degree</w:t>
      </w:r>
    </w:p>
    <w:p w:rsidR="008601A6" w:rsidRDefault="008601A6" w:rsidP="008601A6">
      <w:pPr>
        <w:pStyle w:val="NormalWeb"/>
      </w:pPr>
      <w:r>
        <w:t xml:space="preserve">A three year degree programme that focuses on developing knowledge and skills for entry into careers in the field of logistics and supply chain management. </w:t>
      </w:r>
    </w:p>
    <w:p w:rsidR="008601A6" w:rsidRDefault="008601A6" w:rsidP="00D82DC6">
      <w:r>
        <w:rPr>
          <w:rStyle w:val="Strong"/>
        </w:rPr>
        <w:t>Offered at:</w:t>
      </w:r>
      <w:r>
        <w:t xml:space="preserve"> </w:t>
      </w:r>
    </w:p>
    <w:p w:rsidR="008601A6" w:rsidRDefault="000B1AAE" w:rsidP="008601A6">
      <w:pPr>
        <w:numPr>
          <w:ilvl w:val="0"/>
          <w:numId w:val="20"/>
        </w:numPr>
        <w:spacing w:before="100" w:beforeAutospacing="1" w:after="100" w:afterAutospacing="1" w:line="240" w:lineRule="auto"/>
      </w:pPr>
      <w:hyperlink r:id="rId8" w:tgtFrame="_blank" w:history="1">
        <w:r w:rsidR="008601A6">
          <w:rPr>
            <w:rStyle w:val="Hyperlink"/>
          </w:rPr>
          <w:t>University of Johannesburg</w:t>
        </w:r>
      </w:hyperlink>
      <w:r w:rsidR="009F3E3D">
        <w:rPr>
          <w:rStyle w:val="FootnoteReference"/>
        </w:rPr>
        <w:footnoteReference w:id="1"/>
      </w:r>
      <w:r w:rsidR="008601A6">
        <w:t xml:space="preserve"> (Department of Transport and Supply Chain Management)</w:t>
      </w:r>
    </w:p>
    <w:p w:rsidR="008601A6" w:rsidRDefault="000B1AAE" w:rsidP="008601A6">
      <w:pPr>
        <w:numPr>
          <w:ilvl w:val="0"/>
          <w:numId w:val="20"/>
        </w:numPr>
        <w:spacing w:before="100" w:beforeAutospacing="1" w:after="100" w:afterAutospacing="1" w:line="240" w:lineRule="auto"/>
      </w:pPr>
      <w:hyperlink r:id="rId9" w:tgtFrame="_blank" w:history="1">
        <w:r w:rsidR="008601A6">
          <w:rPr>
            <w:rStyle w:val="Hyperlink"/>
          </w:rPr>
          <w:t>University of Pretoria</w:t>
        </w:r>
      </w:hyperlink>
      <w:r w:rsidR="009F3E3D">
        <w:rPr>
          <w:rStyle w:val="FootnoteReference"/>
        </w:rPr>
        <w:footnoteReference w:id="2"/>
      </w:r>
      <w:r w:rsidR="008601A6">
        <w:t xml:space="preserve"> (Department of Business Management)</w:t>
      </w:r>
    </w:p>
    <w:p w:rsidR="008601A6" w:rsidRDefault="000B1AAE" w:rsidP="008601A6">
      <w:pPr>
        <w:numPr>
          <w:ilvl w:val="0"/>
          <w:numId w:val="20"/>
        </w:numPr>
        <w:spacing w:before="100" w:beforeAutospacing="1" w:after="100" w:afterAutospacing="1" w:line="240" w:lineRule="auto"/>
      </w:pPr>
      <w:hyperlink r:id="rId10" w:tgtFrame="_blank" w:history="1">
        <w:r w:rsidR="008601A6">
          <w:rPr>
            <w:rStyle w:val="Hyperlink"/>
          </w:rPr>
          <w:t>University of South Africa (UNISA)</w:t>
        </w:r>
      </w:hyperlink>
      <w:r w:rsidR="009F3E3D">
        <w:rPr>
          <w:rStyle w:val="FootnoteReference"/>
        </w:rPr>
        <w:footnoteReference w:id="3"/>
      </w:r>
      <w:r w:rsidR="008601A6">
        <w:t xml:space="preserve"> (College of Economic and Management Sciences)</w:t>
      </w:r>
    </w:p>
    <w:p w:rsidR="008601A6" w:rsidRDefault="000B1AAE" w:rsidP="008601A6">
      <w:pPr>
        <w:numPr>
          <w:ilvl w:val="0"/>
          <w:numId w:val="20"/>
        </w:numPr>
        <w:spacing w:before="100" w:beforeAutospacing="1" w:after="100" w:afterAutospacing="1" w:line="240" w:lineRule="auto"/>
      </w:pPr>
      <w:hyperlink r:id="rId11" w:tgtFrame="_blank" w:history="1">
        <w:r w:rsidR="008601A6">
          <w:rPr>
            <w:rStyle w:val="Hyperlink"/>
          </w:rPr>
          <w:t>University of Venda</w:t>
        </w:r>
      </w:hyperlink>
      <w:r w:rsidR="009F3E3D">
        <w:rPr>
          <w:rStyle w:val="FootnoteReference"/>
        </w:rPr>
        <w:footnoteReference w:id="4"/>
      </w:r>
      <w:r w:rsidR="008601A6">
        <w:t xml:space="preserve"> (Department of Business Management)</w:t>
      </w:r>
    </w:p>
    <w:p w:rsidR="008601A6" w:rsidRDefault="000B1AAE" w:rsidP="008601A6">
      <w:pPr>
        <w:numPr>
          <w:ilvl w:val="0"/>
          <w:numId w:val="20"/>
        </w:numPr>
        <w:spacing w:before="100" w:beforeAutospacing="1" w:after="100" w:afterAutospacing="1" w:line="240" w:lineRule="auto"/>
      </w:pPr>
      <w:hyperlink r:id="rId12" w:tgtFrame="_blank" w:history="1">
        <w:r w:rsidR="008601A6">
          <w:rPr>
            <w:rStyle w:val="Hyperlink"/>
          </w:rPr>
          <w:t>University of the Witwatersrand</w:t>
        </w:r>
      </w:hyperlink>
      <w:r w:rsidR="009F3E3D">
        <w:rPr>
          <w:rStyle w:val="FootnoteReference"/>
        </w:rPr>
        <w:footnoteReference w:id="5"/>
      </w:r>
      <w:r w:rsidR="008601A6">
        <w:t xml:space="preserve"> (Faculty of Commerce, Law and Management)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8601A6" w:rsidRDefault="008601A6" w:rsidP="00D82DC6">
      <w:r>
        <w:t xml:space="preserve">The National Diploma is a three year course which includes gaining practical experience. The diploma is a pre-requisite for admission to a Bachelor of Technology – Btech degree National Diploma and Bachelor of Technology Logistics are offered at both these universities of technology: </w:t>
      </w:r>
    </w:p>
    <w:p w:rsidR="008601A6" w:rsidRDefault="000B1AAE" w:rsidP="008601A6">
      <w:pPr>
        <w:numPr>
          <w:ilvl w:val="0"/>
          <w:numId w:val="21"/>
        </w:numPr>
        <w:spacing w:before="100" w:beforeAutospacing="1" w:after="100" w:afterAutospacing="1" w:line="240" w:lineRule="auto"/>
      </w:pPr>
      <w:hyperlink r:id="rId13" w:tgtFrame="_blank" w:history="1">
        <w:r w:rsidR="008601A6">
          <w:rPr>
            <w:rStyle w:val="Hyperlink"/>
          </w:rPr>
          <w:t> Tshwane University of Technology</w:t>
        </w:r>
        <w:r w:rsidR="009F3E3D">
          <w:rPr>
            <w:rStyle w:val="FootnoteReference"/>
            <w:color w:val="0000FF"/>
            <w:u w:val="single"/>
          </w:rPr>
          <w:footnoteReference w:id="6"/>
        </w:r>
        <w:r w:rsidR="008601A6">
          <w:rPr>
            <w:rStyle w:val="Hyperlink"/>
          </w:rPr>
          <w:t xml:space="preserve"> </w:t>
        </w:r>
      </w:hyperlink>
      <w:r w:rsidR="008601A6">
        <w:t>(Department of Marketing, Logistics and Sport Management)</w:t>
      </w:r>
    </w:p>
    <w:p w:rsidR="008601A6" w:rsidRDefault="000B1AAE" w:rsidP="008601A6">
      <w:pPr>
        <w:numPr>
          <w:ilvl w:val="0"/>
          <w:numId w:val="21"/>
        </w:numPr>
        <w:spacing w:before="100" w:beforeAutospacing="1" w:after="100" w:afterAutospacing="1" w:line="240" w:lineRule="auto"/>
      </w:pPr>
      <w:hyperlink r:id="rId14" w:tgtFrame="_blank" w:history="1">
        <w:r w:rsidR="008601A6">
          <w:rPr>
            <w:rStyle w:val="Hyperlink"/>
          </w:rPr>
          <w:t>Vaal University of Technology</w:t>
        </w:r>
      </w:hyperlink>
      <w:r w:rsidR="009F3E3D">
        <w:rPr>
          <w:rStyle w:val="FootnoteReference"/>
        </w:rPr>
        <w:footnoteReference w:id="7"/>
      </w:r>
      <w:r w:rsidR="008601A6">
        <w:t xml:space="preserve"> (Faculty of Management Sciences, Logistics Management)</w:t>
      </w:r>
    </w:p>
    <w:p w:rsidR="009A6F1F" w:rsidRPr="009A6F1F" w:rsidRDefault="009A6F1F" w:rsidP="00D938D5">
      <w:pPr>
        <w:spacing w:before="100" w:beforeAutospacing="1" w:after="100" w:afterAutospacing="1" w:line="240" w:lineRule="auto"/>
        <w:outlineLvl w:val="1"/>
        <w:rPr>
          <w:rFonts w:eastAsia="Times New Roman" w:cs="Times New Roman"/>
          <w:b/>
          <w:bCs/>
          <w:sz w:val="36"/>
          <w:szCs w:val="36"/>
          <w:lang w:eastAsia="en-ZA"/>
        </w:rPr>
      </w:pPr>
      <w:r w:rsidRPr="009A6F1F">
        <w:rPr>
          <w:rFonts w:eastAsia="Times New Roman" w:cs="Times New Roman"/>
          <w:b/>
          <w:bCs/>
          <w:sz w:val="36"/>
          <w:szCs w:val="36"/>
          <w:lang w:eastAsia="en-ZA"/>
        </w:rPr>
        <w:t>Admission Requirements</w:t>
      </w:r>
    </w:p>
    <w:p w:rsidR="009A6F1F" w:rsidRPr="009A6F1F" w:rsidRDefault="009A6F1F" w:rsidP="008601A6">
      <w:pPr>
        <w:rPr>
          <w:lang w:eastAsia="en-ZA"/>
        </w:rPr>
      </w:pPr>
      <w:r w:rsidRPr="009A6F1F">
        <w:rPr>
          <w:lang w:eastAsia="en-ZA"/>
        </w:rPr>
        <w:t xml:space="preserve">As admission requirements vary from one institution to another, find out what the specific requirements are by checking on the website and contacting the university if you have any queries. </w:t>
      </w:r>
    </w:p>
    <w:p w:rsidR="00DB1D65" w:rsidRPr="00DB1D65" w:rsidRDefault="00DB1D65" w:rsidP="009A6F1F">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r w:rsidR="008601A6">
        <w:rPr>
          <w:rFonts w:eastAsia="Times New Roman" w:cs="Times New Roman"/>
          <w:b/>
          <w:sz w:val="40"/>
          <w:szCs w:val="40"/>
          <w:lang w:eastAsia="en-ZA"/>
        </w:rPr>
        <w:br/>
      </w:r>
    </w:p>
    <w:p w:rsidR="008601A6" w:rsidRPr="008601A6" w:rsidRDefault="008601A6" w:rsidP="008601A6">
      <w:pPr>
        <w:pStyle w:val="ListParagraph"/>
        <w:numPr>
          <w:ilvl w:val="0"/>
          <w:numId w:val="23"/>
        </w:numPr>
        <w:rPr>
          <w:lang w:eastAsia="en-ZA"/>
        </w:rPr>
      </w:pPr>
      <w:r w:rsidRPr="008601A6">
        <w:rPr>
          <w:lang w:eastAsia="en-ZA"/>
        </w:rPr>
        <w:t>Mining groups, e.g. Anglogold Ashanti</w:t>
      </w:r>
    </w:p>
    <w:p w:rsidR="008601A6" w:rsidRPr="008601A6" w:rsidRDefault="008601A6" w:rsidP="008601A6">
      <w:pPr>
        <w:pStyle w:val="ListParagraph"/>
        <w:numPr>
          <w:ilvl w:val="0"/>
          <w:numId w:val="23"/>
        </w:numPr>
        <w:rPr>
          <w:lang w:eastAsia="en-ZA"/>
        </w:rPr>
      </w:pPr>
      <w:r w:rsidRPr="008601A6">
        <w:rPr>
          <w:lang w:eastAsia="en-ZA"/>
        </w:rPr>
        <w:t xml:space="preserve">Whole and retail organisations, e.g Woolworths, Shoprite </w:t>
      </w:r>
    </w:p>
    <w:p w:rsidR="008601A6" w:rsidRPr="008601A6" w:rsidRDefault="008601A6" w:rsidP="008601A6">
      <w:pPr>
        <w:pStyle w:val="ListParagraph"/>
        <w:numPr>
          <w:ilvl w:val="0"/>
          <w:numId w:val="23"/>
        </w:numPr>
        <w:rPr>
          <w:lang w:eastAsia="en-ZA"/>
        </w:rPr>
      </w:pPr>
      <w:r w:rsidRPr="008601A6">
        <w:rPr>
          <w:lang w:eastAsia="en-ZA"/>
        </w:rPr>
        <w:lastRenderedPageBreak/>
        <w:t>Manufacturers</w:t>
      </w:r>
    </w:p>
    <w:p w:rsidR="008601A6" w:rsidRPr="009F3E3D" w:rsidRDefault="008601A6" w:rsidP="009F3E3D">
      <w:pPr>
        <w:pStyle w:val="ListParagraph"/>
        <w:numPr>
          <w:ilvl w:val="0"/>
          <w:numId w:val="23"/>
        </w:numPr>
        <w:rPr>
          <w:lang w:eastAsia="en-ZA"/>
        </w:rPr>
      </w:pPr>
      <w:r w:rsidRPr="008601A6">
        <w:rPr>
          <w:lang w:eastAsia="en-ZA"/>
        </w:rPr>
        <w:t>Supply Chain Management companies, e.g. Barloworld Logistics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8601A6" w:rsidRDefault="009A6F1F" w:rsidP="008601A6">
      <w:r>
        <w:br/>
      </w:r>
      <w:r w:rsidR="008601A6">
        <w:t xml:space="preserve">Find out more about supply chain management: </w:t>
      </w:r>
    </w:p>
    <w:p w:rsidR="008601A6" w:rsidRDefault="008601A6" w:rsidP="008601A6">
      <w:pPr>
        <w:numPr>
          <w:ilvl w:val="0"/>
          <w:numId w:val="24"/>
        </w:numPr>
        <w:spacing w:before="100" w:beforeAutospacing="1" w:after="100" w:afterAutospacing="1" w:line="240" w:lineRule="auto"/>
      </w:pPr>
      <w:r>
        <w:t xml:space="preserve">This </w:t>
      </w:r>
      <w:hyperlink r:id="rId15" w:tgtFrame="_blank" w:history="1">
        <w:r>
          <w:rPr>
            <w:rStyle w:val="Hyperlink"/>
          </w:rPr>
          <w:t>case study</w:t>
        </w:r>
      </w:hyperlink>
      <w:r w:rsidR="009F3E3D">
        <w:rPr>
          <w:rStyle w:val="FootnoteReference"/>
        </w:rPr>
        <w:footnoteReference w:id="8"/>
      </w:r>
      <w:r>
        <w:t xml:space="preserve"> provides some insight into the supply chain process.</w:t>
      </w:r>
    </w:p>
    <w:p w:rsidR="008601A6" w:rsidRDefault="000B1AAE" w:rsidP="008601A6">
      <w:pPr>
        <w:numPr>
          <w:ilvl w:val="0"/>
          <w:numId w:val="24"/>
        </w:numPr>
        <w:spacing w:before="100" w:beforeAutospacing="1" w:after="100" w:afterAutospacing="1" w:line="240" w:lineRule="auto"/>
      </w:pPr>
      <w:hyperlink r:id="rId16" w:tgtFrame="_blank" w:history="1">
        <w:r w:rsidR="008601A6">
          <w:rPr>
            <w:rStyle w:val="Hyperlink"/>
          </w:rPr>
          <w:t>University of Johannesburg</w:t>
        </w:r>
      </w:hyperlink>
      <w:r w:rsidR="009F3E3D">
        <w:rPr>
          <w:rStyle w:val="FootnoteReference"/>
        </w:rPr>
        <w:footnoteReference w:id="9"/>
      </w:r>
      <w:r w:rsidR="008601A6">
        <w:t xml:space="preserve"> has a booklet on careers in management that includes information on supply and distribution. </w:t>
      </w:r>
    </w:p>
    <w:p w:rsidR="008601A6" w:rsidRDefault="008601A6" w:rsidP="008601A6">
      <w:pPr>
        <w:numPr>
          <w:ilvl w:val="0"/>
          <w:numId w:val="24"/>
        </w:numPr>
        <w:spacing w:before="100" w:beforeAutospacing="1" w:after="100" w:afterAutospacing="1" w:line="240" w:lineRule="auto"/>
      </w:pPr>
      <w:r>
        <w:t xml:space="preserve">This </w:t>
      </w:r>
      <w:hyperlink r:id="rId17" w:tgtFrame="_blank" w:history="1">
        <w:r>
          <w:rPr>
            <w:rStyle w:val="Hyperlink"/>
          </w:rPr>
          <w:t>brochure</w:t>
        </w:r>
      </w:hyperlink>
      <w:r w:rsidR="009F3E3D">
        <w:rPr>
          <w:rStyle w:val="FootnoteReference"/>
        </w:rPr>
        <w:footnoteReference w:id="10"/>
      </w:r>
      <w:r>
        <w:t xml:space="preserve"> for a programme on supply chain management provides a useful overview of supply chain management.</w:t>
      </w:r>
    </w:p>
    <w:p w:rsidR="008601A6" w:rsidRDefault="008601A6" w:rsidP="008601A6">
      <w:pPr>
        <w:numPr>
          <w:ilvl w:val="0"/>
          <w:numId w:val="24"/>
        </w:numPr>
        <w:spacing w:before="100" w:beforeAutospacing="1" w:after="100" w:afterAutospacing="1" w:line="240" w:lineRule="auto"/>
      </w:pPr>
      <w:r>
        <w:t xml:space="preserve">The </w:t>
      </w:r>
      <w:hyperlink r:id="rId18" w:tgtFrame="_blank" w:history="1">
        <w:r>
          <w:rPr>
            <w:rStyle w:val="Hyperlink"/>
          </w:rPr>
          <w:t>Barloworld</w:t>
        </w:r>
      </w:hyperlink>
      <w:r w:rsidR="009F3E3D">
        <w:rPr>
          <w:rStyle w:val="FootnoteReference"/>
        </w:rPr>
        <w:footnoteReference w:id="11"/>
      </w:r>
      <w:r>
        <w:t xml:space="preserve"> website provides information on logistics.</w:t>
      </w:r>
    </w:p>
    <w:p w:rsidR="008601A6" w:rsidRDefault="008601A6" w:rsidP="008601A6">
      <w:pPr>
        <w:numPr>
          <w:ilvl w:val="0"/>
          <w:numId w:val="24"/>
        </w:numPr>
        <w:spacing w:before="100" w:beforeAutospacing="1" w:after="100" w:afterAutospacing="1" w:line="240" w:lineRule="auto"/>
      </w:pPr>
      <w:r>
        <w:t xml:space="preserve">The </w:t>
      </w:r>
      <w:hyperlink r:id="rId19" w:tgtFrame="_blanl" w:history="1">
        <w:r>
          <w:rPr>
            <w:rStyle w:val="Hyperlink"/>
          </w:rPr>
          <w:t>Shoprite</w:t>
        </w:r>
      </w:hyperlink>
      <w:r w:rsidR="009F3E3D">
        <w:rPr>
          <w:rStyle w:val="FootnoteReference"/>
        </w:rPr>
        <w:footnoteReference w:id="12"/>
      </w:r>
      <w:r>
        <w:t xml:space="preserve"> website provides an overview of the role supply chain management plays in the Group. </w:t>
      </w:r>
    </w:p>
    <w:p w:rsidR="008601A6" w:rsidRDefault="008601A6" w:rsidP="008601A6">
      <w:pPr>
        <w:numPr>
          <w:ilvl w:val="0"/>
          <w:numId w:val="24"/>
        </w:numPr>
        <w:spacing w:before="100" w:beforeAutospacing="1" w:after="100" w:afterAutospacing="1" w:line="240" w:lineRule="auto"/>
      </w:pPr>
      <w:r>
        <w:t xml:space="preserve">This </w:t>
      </w:r>
      <w:hyperlink r:id="rId20" w:tgtFrame="_blank" w:history="1">
        <w:r>
          <w:rPr>
            <w:rStyle w:val="Hyperlink"/>
          </w:rPr>
          <w:t>example</w:t>
        </w:r>
      </w:hyperlink>
      <w:r w:rsidR="009F3E3D">
        <w:rPr>
          <w:rStyle w:val="FootnoteReference"/>
        </w:rPr>
        <w:footnoteReference w:id="13"/>
      </w:r>
      <w:r>
        <w:t xml:space="preserve"> shows the importance of supply chain management for the gold mining industry. </w:t>
      </w:r>
    </w:p>
    <w:p w:rsidR="00D43B93" w:rsidRDefault="00D43B93" w:rsidP="008601A6">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D43B93"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8601A6" w:rsidRPr="008601A6" w:rsidRDefault="008601A6" w:rsidP="008601A6">
      <w:pPr>
        <w:rPr>
          <w:lang w:eastAsia="en-ZA"/>
        </w:rPr>
      </w:pPr>
      <w:r w:rsidRPr="008601A6">
        <w:rPr>
          <w:lang w:eastAsia="en-ZA"/>
        </w:rPr>
        <w:t>This quick quiz can help you to identify whether you are suited for this career.</w:t>
      </w:r>
    </w:p>
    <w:tbl>
      <w:tblPr>
        <w:tblW w:w="476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5163"/>
        <w:gridCol w:w="1843"/>
        <w:gridCol w:w="1701"/>
      </w:tblGrid>
      <w:tr w:rsidR="008601A6" w:rsidRPr="008601A6" w:rsidTr="009F3E3D">
        <w:trPr>
          <w:tblCellSpacing w:w="0" w:type="dxa"/>
        </w:trPr>
        <w:tc>
          <w:tcPr>
            <w:tcW w:w="516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b/>
                <w:bCs/>
                <w:lang w:eastAsia="en-ZA"/>
              </w:rPr>
              <w:t> QUIZ</w:t>
            </w:r>
          </w:p>
        </w:tc>
        <w:tc>
          <w:tcPr>
            <w:tcW w:w="184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r w:rsidRPr="008601A6">
              <w:rPr>
                <w:b/>
                <w:bCs/>
                <w:lang w:eastAsia="en-ZA"/>
              </w:rPr>
              <w:t>YES</w:t>
            </w:r>
          </w:p>
        </w:tc>
        <w:tc>
          <w:tcPr>
            <w:tcW w:w="1701"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b/>
                <w:bCs/>
                <w:lang w:eastAsia="en-ZA"/>
              </w:rPr>
              <w:t> NO</w:t>
            </w:r>
          </w:p>
        </w:tc>
      </w:tr>
      <w:tr w:rsidR="008601A6" w:rsidRPr="008601A6" w:rsidTr="009F3E3D">
        <w:trPr>
          <w:tblCellSpacing w:w="0" w:type="dxa"/>
        </w:trPr>
        <w:tc>
          <w:tcPr>
            <w:tcW w:w="516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Do you plan and organize your work?</w:t>
            </w:r>
          </w:p>
        </w:tc>
        <w:tc>
          <w:tcPr>
            <w:tcW w:w="184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r>
      <w:tr w:rsidR="008601A6" w:rsidRPr="008601A6" w:rsidTr="009F3E3D">
        <w:trPr>
          <w:tblCellSpacing w:w="0" w:type="dxa"/>
        </w:trPr>
        <w:tc>
          <w:tcPr>
            <w:tcW w:w="516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Do you anticipate and prepare for tasks in advance?</w:t>
            </w:r>
          </w:p>
        </w:tc>
        <w:tc>
          <w:tcPr>
            <w:tcW w:w="184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r>
      <w:tr w:rsidR="008601A6" w:rsidRPr="008601A6" w:rsidTr="009F3E3D">
        <w:trPr>
          <w:tblCellSpacing w:w="0" w:type="dxa"/>
        </w:trPr>
        <w:tc>
          <w:tcPr>
            <w:tcW w:w="516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Do you work accurately and attend to detail?</w:t>
            </w:r>
          </w:p>
        </w:tc>
        <w:tc>
          <w:tcPr>
            <w:tcW w:w="184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r>
      <w:tr w:rsidR="008601A6" w:rsidRPr="008601A6" w:rsidTr="009F3E3D">
        <w:trPr>
          <w:tblCellSpacing w:w="0" w:type="dxa"/>
        </w:trPr>
        <w:tc>
          <w:tcPr>
            <w:tcW w:w="516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Do you refer to a broader framework to help you make sense of the detail?</w:t>
            </w:r>
          </w:p>
        </w:tc>
        <w:tc>
          <w:tcPr>
            <w:tcW w:w="184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r>
      <w:tr w:rsidR="008601A6" w:rsidRPr="008601A6" w:rsidTr="009F3E3D">
        <w:trPr>
          <w:tblCellSpacing w:w="0" w:type="dxa"/>
        </w:trPr>
        <w:tc>
          <w:tcPr>
            <w:tcW w:w="516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Do you work well with other people?</w:t>
            </w:r>
          </w:p>
        </w:tc>
        <w:tc>
          <w:tcPr>
            <w:tcW w:w="184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r>
      <w:tr w:rsidR="008601A6" w:rsidRPr="008601A6" w:rsidTr="009F3E3D">
        <w:trPr>
          <w:tblCellSpacing w:w="0" w:type="dxa"/>
        </w:trPr>
        <w:tc>
          <w:tcPr>
            <w:tcW w:w="516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Would you say that you have good judgement?</w:t>
            </w:r>
          </w:p>
        </w:tc>
        <w:tc>
          <w:tcPr>
            <w:tcW w:w="184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r>
      <w:tr w:rsidR="008601A6" w:rsidRPr="008601A6" w:rsidTr="009F3E3D">
        <w:trPr>
          <w:tblCellSpacing w:w="0" w:type="dxa"/>
        </w:trPr>
        <w:tc>
          <w:tcPr>
            <w:tcW w:w="516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Do you express you ideas clearly in both speech and writing?</w:t>
            </w:r>
          </w:p>
        </w:tc>
        <w:tc>
          <w:tcPr>
            <w:tcW w:w="184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r>
      <w:tr w:rsidR="008601A6" w:rsidRPr="008601A6" w:rsidTr="009F3E3D">
        <w:trPr>
          <w:tblCellSpacing w:w="0" w:type="dxa"/>
        </w:trPr>
        <w:tc>
          <w:tcPr>
            <w:tcW w:w="516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Do you enjoy coordinating activities?</w:t>
            </w:r>
          </w:p>
        </w:tc>
        <w:tc>
          <w:tcPr>
            <w:tcW w:w="184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r>
      <w:tr w:rsidR="008601A6" w:rsidRPr="008601A6" w:rsidTr="009F3E3D">
        <w:trPr>
          <w:tblCellSpacing w:w="0" w:type="dxa"/>
        </w:trPr>
        <w:tc>
          <w:tcPr>
            <w:tcW w:w="516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Are you computer literate?</w:t>
            </w:r>
          </w:p>
        </w:tc>
        <w:tc>
          <w:tcPr>
            <w:tcW w:w="184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r>
      <w:tr w:rsidR="008601A6" w:rsidRPr="008601A6" w:rsidTr="009F3E3D">
        <w:trPr>
          <w:tblCellSpacing w:w="0" w:type="dxa"/>
        </w:trPr>
        <w:tc>
          <w:tcPr>
            <w:tcW w:w="516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Are you able to work independently and as part of a team?</w:t>
            </w:r>
          </w:p>
        </w:tc>
        <w:tc>
          <w:tcPr>
            <w:tcW w:w="1843"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c>
          <w:tcPr>
            <w:tcW w:w="1701" w:type="dxa"/>
            <w:tcBorders>
              <w:top w:val="outset" w:sz="6" w:space="0" w:color="CCCCCC"/>
              <w:left w:val="outset" w:sz="6" w:space="0" w:color="CCCCCC"/>
              <w:bottom w:val="outset" w:sz="6" w:space="0" w:color="CCCCCC"/>
              <w:right w:val="outset" w:sz="6" w:space="0" w:color="CCCCCC"/>
            </w:tcBorders>
            <w:hideMark/>
          </w:tcPr>
          <w:p w:rsidR="008601A6" w:rsidRPr="008601A6" w:rsidRDefault="008601A6" w:rsidP="008601A6">
            <w:pPr>
              <w:rPr>
                <w:lang w:eastAsia="en-ZA"/>
              </w:rPr>
            </w:pPr>
            <w:r w:rsidRPr="008601A6">
              <w:rPr>
                <w:lang w:eastAsia="en-ZA"/>
              </w:rPr>
              <w:t> </w:t>
            </w:r>
          </w:p>
        </w:tc>
      </w:tr>
    </w:tbl>
    <w:p w:rsidR="009F3E3D" w:rsidRDefault="009F3E3D" w:rsidP="008601A6">
      <w:pPr>
        <w:rPr>
          <w:lang w:eastAsia="en-ZA"/>
        </w:rPr>
      </w:pPr>
    </w:p>
    <w:p w:rsidR="008601A6" w:rsidRPr="008601A6" w:rsidRDefault="008601A6" w:rsidP="008601A6">
      <w:pPr>
        <w:rPr>
          <w:lang w:eastAsia="en-ZA"/>
        </w:rPr>
      </w:pPr>
      <w:r w:rsidRPr="008601A6">
        <w:rPr>
          <w:lang w:eastAsia="en-ZA"/>
        </w:rPr>
        <w:t>If you have mainly yes answers it may be an indication that this is a career to consider.</w:t>
      </w:r>
    </w:p>
    <w:p w:rsidR="00921389" w:rsidRPr="00DB1D65" w:rsidRDefault="00921389"/>
    <w:sectPr w:rsidR="00921389" w:rsidRPr="00DB1D65" w:rsidSect="008F494D">
      <w:headerReference w:type="default" r:id="rId21"/>
      <w:footerReference w:type="default" r:id="rId2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716" w:rsidRDefault="00AF2716" w:rsidP="00DB1D65">
      <w:pPr>
        <w:spacing w:after="0" w:line="240" w:lineRule="auto"/>
      </w:pPr>
      <w:r>
        <w:separator/>
      </w:r>
    </w:p>
  </w:endnote>
  <w:endnote w:type="continuationSeparator" w:id="0">
    <w:p w:rsidR="00AF2716" w:rsidRDefault="00AF2716"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716" w:rsidRDefault="00AF2716" w:rsidP="00DB1D65">
      <w:pPr>
        <w:spacing w:after="0" w:line="240" w:lineRule="auto"/>
      </w:pPr>
      <w:r>
        <w:separator/>
      </w:r>
    </w:p>
  </w:footnote>
  <w:footnote w:type="continuationSeparator" w:id="0">
    <w:p w:rsidR="00AF2716" w:rsidRDefault="00AF2716" w:rsidP="00DB1D65">
      <w:pPr>
        <w:spacing w:after="0" w:line="240" w:lineRule="auto"/>
      </w:pPr>
      <w:r>
        <w:continuationSeparator/>
      </w:r>
    </w:p>
  </w:footnote>
  <w:footnote w:id="1">
    <w:p w:rsidR="009F3E3D" w:rsidRPr="00D82DC6" w:rsidRDefault="009F3E3D">
      <w:pPr>
        <w:pStyle w:val="FootnoteText"/>
        <w:rPr>
          <w:sz w:val="16"/>
          <w:szCs w:val="16"/>
        </w:rPr>
      </w:pPr>
      <w:r>
        <w:rPr>
          <w:rStyle w:val="FootnoteReference"/>
        </w:rPr>
        <w:footnoteRef/>
      </w:r>
      <w:r>
        <w:t xml:space="preserve"> </w:t>
      </w:r>
      <w:r w:rsidRPr="00D82DC6">
        <w:rPr>
          <w:sz w:val="16"/>
          <w:szCs w:val="16"/>
        </w:rPr>
        <w:t>http://www.uj.ac.za/FieldsofStudy/Undergraduate/Degrees/BComLogisticsManagement/tabid/13280/Default.aspx</w:t>
      </w:r>
    </w:p>
  </w:footnote>
  <w:footnote w:id="2">
    <w:p w:rsidR="009F3E3D" w:rsidRPr="00D82DC6" w:rsidRDefault="009F3E3D">
      <w:pPr>
        <w:pStyle w:val="FootnoteText"/>
        <w:rPr>
          <w:sz w:val="16"/>
          <w:szCs w:val="16"/>
        </w:rPr>
      </w:pPr>
      <w:r w:rsidRPr="00D82DC6">
        <w:rPr>
          <w:rStyle w:val="FootnoteReference"/>
          <w:sz w:val="16"/>
          <w:szCs w:val="16"/>
        </w:rPr>
        <w:footnoteRef/>
      </w:r>
      <w:r w:rsidRPr="00D82DC6">
        <w:rPr>
          <w:sz w:val="16"/>
          <w:szCs w:val="16"/>
        </w:rPr>
        <w:t xml:space="preserve"> http://web.up.ac.za/default.asp?ipkCategoryID=1055</w:t>
      </w:r>
    </w:p>
  </w:footnote>
  <w:footnote w:id="3">
    <w:p w:rsidR="009F3E3D" w:rsidRPr="00D82DC6" w:rsidRDefault="009F3E3D">
      <w:pPr>
        <w:pStyle w:val="FootnoteText"/>
        <w:rPr>
          <w:sz w:val="16"/>
          <w:szCs w:val="16"/>
        </w:rPr>
      </w:pPr>
      <w:r w:rsidRPr="00D82DC6">
        <w:rPr>
          <w:rStyle w:val="FootnoteReference"/>
          <w:sz w:val="16"/>
          <w:szCs w:val="16"/>
        </w:rPr>
        <w:footnoteRef/>
      </w:r>
      <w:r w:rsidRPr="00D82DC6">
        <w:rPr>
          <w:sz w:val="16"/>
          <w:szCs w:val="16"/>
        </w:rPr>
        <w:t xml:space="preserve"> http://brochure.unisa.ac.za/brochure/showprev.aspx?d=l_3_2&amp;f=p_02011LOG</w:t>
      </w:r>
    </w:p>
  </w:footnote>
  <w:footnote w:id="4">
    <w:p w:rsidR="009F3E3D" w:rsidRPr="00D82DC6" w:rsidRDefault="009F3E3D">
      <w:pPr>
        <w:pStyle w:val="FootnoteText"/>
        <w:rPr>
          <w:sz w:val="16"/>
          <w:szCs w:val="16"/>
        </w:rPr>
      </w:pPr>
      <w:r w:rsidRPr="00D82DC6">
        <w:rPr>
          <w:rStyle w:val="FootnoteReference"/>
          <w:sz w:val="16"/>
          <w:szCs w:val="16"/>
        </w:rPr>
        <w:footnoteRef/>
      </w:r>
      <w:r w:rsidRPr="00D82DC6">
        <w:rPr>
          <w:sz w:val="16"/>
          <w:szCs w:val="16"/>
        </w:rPr>
        <w:t xml:space="preserve"> http://www.univen.ac.za/management_sciences/bis_management_programmes.html%20</w:t>
      </w:r>
    </w:p>
  </w:footnote>
  <w:footnote w:id="5">
    <w:p w:rsidR="009F3E3D" w:rsidRPr="00D82DC6" w:rsidRDefault="009F3E3D">
      <w:pPr>
        <w:pStyle w:val="FootnoteText"/>
        <w:rPr>
          <w:sz w:val="16"/>
          <w:szCs w:val="16"/>
        </w:rPr>
      </w:pPr>
      <w:r w:rsidRPr="00D82DC6">
        <w:rPr>
          <w:rStyle w:val="FootnoteReference"/>
          <w:sz w:val="16"/>
          <w:szCs w:val="16"/>
        </w:rPr>
        <w:footnoteRef/>
      </w:r>
      <w:r w:rsidRPr="00D82DC6">
        <w:rPr>
          <w:sz w:val="16"/>
          <w:szCs w:val="16"/>
        </w:rPr>
        <w:t xml:space="preserve"> http://web.wits.ac.za/Academic/CLM/</w:t>
      </w:r>
    </w:p>
  </w:footnote>
  <w:footnote w:id="6">
    <w:p w:rsidR="009F3E3D" w:rsidRPr="00D82DC6" w:rsidRDefault="009F3E3D">
      <w:pPr>
        <w:pStyle w:val="FootnoteText"/>
        <w:rPr>
          <w:sz w:val="16"/>
          <w:szCs w:val="16"/>
        </w:rPr>
      </w:pPr>
      <w:r w:rsidRPr="00D82DC6">
        <w:rPr>
          <w:rStyle w:val="FootnoteReference"/>
          <w:sz w:val="16"/>
          <w:szCs w:val="16"/>
        </w:rPr>
        <w:footnoteRef/>
      </w:r>
      <w:r w:rsidRPr="00D82DC6">
        <w:rPr>
          <w:sz w:val="16"/>
          <w:szCs w:val="16"/>
        </w:rPr>
        <w:t xml:space="preserve"> http://www.tut.ac.za/Students/facultiesdepartments/managementsciences/departments/marketing/Pages/default.aspx</w:t>
      </w:r>
    </w:p>
  </w:footnote>
  <w:footnote w:id="7">
    <w:p w:rsidR="009F3E3D" w:rsidRDefault="009F3E3D">
      <w:pPr>
        <w:pStyle w:val="FootnoteText"/>
      </w:pPr>
      <w:r w:rsidRPr="00D82DC6">
        <w:rPr>
          <w:rStyle w:val="FootnoteReference"/>
          <w:sz w:val="16"/>
          <w:szCs w:val="16"/>
        </w:rPr>
        <w:footnoteRef/>
      </w:r>
      <w:r w:rsidRPr="00D82DC6">
        <w:rPr>
          <w:sz w:val="16"/>
          <w:szCs w:val="16"/>
        </w:rPr>
        <w:t xml:space="preserve"> http://www.vut.ac.za/new/images/stories/logistics_manag.pdf</w:t>
      </w:r>
    </w:p>
  </w:footnote>
  <w:footnote w:id="8">
    <w:p w:rsidR="009F3E3D" w:rsidRPr="00D82DC6" w:rsidRDefault="009F3E3D">
      <w:pPr>
        <w:pStyle w:val="FootnoteText"/>
        <w:rPr>
          <w:sz w:val="16"/>
          <w:szCs w:val="16"/>
        </w:rPr>
      </w:pPr>
      <w:r w:rsidRPr="00D82DC6">
        <w:rPr>
          <w:rStyle w:val="FootnoteReference"/>
          <w:sz w:val="16"/>
          <w:szCs w:val="16"/>
        </w:rPr>
        <w:footnoteRef/>
      </w:r>
      <w:r w:rsidRPr="00D82DC6">
        <w:rPr>
          <w:sz w:val="16"/>
          <w:szCs w:val="16"/>
        </w:rPr>
        <w:t xml:space="preserve"> http://www.datascope.co.za/CONTENT/LAACaseStudy.pdf</w:t>
      </w:r>
    </w:p>
  </w:footnote>
  <w:footnote w:id="9">
    <w:p w:rsidR="009F3E3D" w:rsidRPr="00D82DC6" w:rsidRDefault="009F3E3D">
      <w:pPr>
        <w:pStyle w:val="FootnoteText"/>
        <w:rPr>
          <w:sz w:val="16"/>
          <w:szCs w:val="16"/>
        </w:rPr>
      </w:pPr>
      <w:r w:rsidRPr="00D82DC6">
        <w:rPr>
          <w:rStyle w:val="FootnoteReference"/>
          <w:sz w:val="16"/>
          <w:szCs w:val="16"/>
        </w:rPr>
        <w:footnoteRef/>
      </w:r>
      <w:r w:rsidRPr="00D82DC6">
        <w:rPr>
          <w:sz w:val="16"/>
          <w:szCs w:val="16"/>
        </w:rPr>
        <w:t xml:space="preserve"> http://www.uj.ac.za/LinkClick.aspx?fileticket=VTLUGUQDYwY%3D&amp;tabid=9525</w:t>
      </w:r>
    </w:p>
  </w:footnote>
  <w:footnote w:id="10">
    <w:p w:rsidR="009F3E3D" w:rsidRPr="00D82DC6" w:rsidRDefault="009F3E3D">
      <w:pPr>
        <w:pStyle w:val="FootnoteText"/>
        <w:rPr>
          <w:sz w:val="16"/>
          <w:szCs w:val="16"/>
        </w:rPr>
      </w:pPr>
      <w:r w:rsidRPr="00D82DC6">
        <w:rPr>
          <w:rStyle w:val="FootnoteReference"/>
          <w:sz w:val="16"/>
          <w:szCs w:val="16"/>
        </w:rPr>
        <w:footnoteRef/>
      </w:r>
      <w:r w:rsidRPr="00D82DC6">
        <w:rPr>
          <w:sz w:val="16"/>
          <w:szCs w:val="16"/>
        </w:rPr>
        <w:t xml:space="preserve"> http://www.gibs.co.za/uploads/documents/0_SupplyChain.pdf</w:t>
      </w:r>
    </w:p>
  </w:footnote>
  <w:footnote w:id="11">
    <w:p w:rsidR="009F3E3D" w:rsidRPr="00D82DC6" w:rsidRDefault="009F3E3D">
      <w:pPr>
        <w:pStyle w:val="FootnoteText"/>
        <w:rPr>
          <w:sz w:val="16"/>
          <w:szCs w:val="16"/>
        </w:rPr>
      </w:pPr>
      <w:r w:rsidRPr="00D82DC6">
        <w:rPr>
          <w:rStyle w:val="FootnoteReference"/>
          <w:sz w:val="16"/>
          <w:szCs w:val="16"/>
        </w:rPr>
        <w:footnoteRef/>
      </w:r>
      <w:r w:rsidRPr="00D82DC6">
        <w:rPr>
          <w:sz w:val="16"/>
          <w:szCs w:val="16"/>
        </w:rPr>
        <w:t xml:space="preserve"> http://www.barloworld-logistics.com/bwlogistics/content/en/global-who-we-are</w:t>
      </w:r>
    </w:p>
  </w:footnote>
  <w:footnote w:id="12">
    <w:p w:rsidR="009F3E3D" w:rsidRPr="00D82DC6" w:rsidRDefault="009F3E3D">
      <w:pPr>
        <w:pStyle w:val="FootnoteText"/>
        <w:rPr>
          <w:sz w:val="16"/>
          <w:szCs w:val="16"/>
        </w:rPr>
      </w:pPr>
      <w:r w:rsidRPr="00D82DC6">
        <w:rPr>
          <w:rStyle w:val="FootnoteReference"/>
          <w:sz w:val="16"/>
          <w:szCs w:val="16"/>
        </w:rPr>
        <w:footnoteRef/>
      </w:r>
      <w:r w:rsidRPr="00D82DC6">
        <w:rPr>
          <w:sz w:val="16"/>
          <w:szCs w:val="16"/>
        </w:rPr>
        <w:t xml:space="preserve"> http://www.shopriteholdings.co.za/pages/1019812640/about-our-company/Supply-Chain-Management.asp</w:t>
      </w:r>
    </w:p>
  </w:footnote>
  <w:footnote w:id="13">
    <w:p w:rsidR="009F3E3D" w:rsidRDefault="009F3E3D">
      <w:pPr>
        <w:pStyle w:val="FootnoteText"/>
      </w:pPr>
      <w:r w:rsidRPr="00D82DC6">
        <w:rPr>
          <w:rStyle w:val="FootnoteReference"/>
          <w:sz w:val="16"/>
          <w:szCs w:val="16"/>
        </w:rPr>
        <w:footnoteRef/>
      </w:r>
      <w:r w:rsidRPr="00D82DC6">
        <w:rPr>
          <w:sz w:val="16"/>
          <w:szCs w:val="16"/>
        </w:rPr>
        <w:t xml:space="preserve"> http://www.anglogoldashanti.co.za/Careers/Career+Choices/Supply+Chain+Management.htm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65005A"/>
    <w:multiLevelType w:val="hybridMultilevel"/>
    <w:tmpl w:val="54B889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2F72D0"/>
    <w:multiLevelType w:val="multilevel"/>
    <w:tmpl w:val="F1DAE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CC2A58"/>
    <w:multiLevelType w:val="multilevel"/>
    <w:tmpl w:val="6B88D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B83246"/>
    <w:multiLevelType w:val="multilevel"/>
    <w:tmpl w:val="ABF68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406CD3"/>
    <w:multiLevelType w:val="multilevel"/>
    <w:tmpl w:val="452C3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867F18"/>
    <w:multiLevelType w:val="multilevel"/>
    <w:tmpl w:val="16CCF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865294"/>
    <w:multiLevelType w:val="multilevel"/>
    <w:tmpl w:val="646AD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4082627"/>
    <w:multiLevelType w:val="multilevel"/>
    <w:tmpl w:val="D7DA5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7FA74CD"/>
    <w:multiLevelType w:val="multilevel"/>
    <w:tmpl w:val="57664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94209D"/>
    <w:multiLevelType w:val="multilevel"/>
    <w:tmpl w:val="9E7EE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D9C126D"/>
    <w:multiLevelType w:val="hybridMultilevel"/>
    <w:tmpl w:val="13B6A3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797ECA"/>
    <w:multiLevelType w:val="multilevel"/>
    <w:tmpl w:val="D8FCD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3AE12E2"/>
    <w:multiLevelType w:val="multilevel"/>
    <w:tmpl w:val="56626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578301E"/>
    <w:multiLevelType w:val="hybridMultilevel"/>
    <w:tmpl w:val="746CCA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5E6761B3"/>
    <w:multiLevelType w:val="multilevel"/>
    <w:tmpl w:val="928C8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DB1187"/>
    <w:multiLevelType w:val="multilevel"/>
    <w:tmpl w:val="3804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087416A"/>
    <w:multiLevelType w:val="multilevel"/>
    <w:tmpl w:val="A148B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F150B3B"/>
    <w:multiLevelType w:val="multilevel"/>
    <w:tmpl w:val="123E1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2"/>
  </w:num>
  <w:num w:numId="3">
    <w:abstractNumId w:val="15"/>
  </w:num>
  <w:num w:numId="4">
    <w:abstractNumId w:val="5"/>
  </w:num>
  <w:num w:numId="5">
    <w:abstractNumId w:val="2"/>
  </w:num>
  <w:num w:numId="6">
    <w:abstractNumId w:val="6"/>
  </w:num>
  <w:num w:numId="7">
    <w:abstractNumId w:val="8"/>
  </w:num>
  <w:num w:numId="8">
    <w:abstractNumId w:val="21"/>
  </w:num>
  <w:num w:numId="9">
    <w:abstractNumId w:val="13"/>
  </w:num>
  <w:num w:numId="10">
    <w:abstractNumId w:val="4"/>
  </w:num>
  <w:num w:numId="11">
    <w:abstractNumId w:val="7"/>
  </w:num>
  <w:num w:numId="12">
    <w:abstractNumId w:val="17"/>
  </w:num>
  <w:num w:numId="13">
    <w:abstractNumId w:val="14"/>
  </w:num>
  <w:num w:numId="14">
    <w:abstractNumId w:val="3"/>
  </w:num>
  <w:num w:numId="15">
    <w:abstractNumId w:val="16"/>
  </w:num>
  <w:num w:numId="16">
    <w:abstractNumId w:val="11"/>
  </w:num>
  <w:num w:numId="17">
    <w:abstractNumId w:val="9"/>
  </w:num>
  <w:num w:numId="18">
    <w:abstractNumId w:val="20"/>
  </w:num>
  <w:num w:numId="19">
    <w:abstractNumId w:val="18"/>
  </w:num>
  <w:num w:numId="20">
    <w:abstractNumId w:val="10"/>
  </w:num>
  <w:num w:numId="21">
    <w:abstractNumId w:val="23"/>
  </w:num>
  <w:num w:numId="22">
    <w:abstractNumId w:val="19"/>
  </w:num>
  <w:num w:numId="23">
    <w:abstractNumId w:val="1"/>
  </w:num>
  <w:num w:numId="2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1506"/>
  </w:hdrShapeDefaults>
  <w:footnotePr>
    <w:footnote w:id="-1"/>
    <w:footnote w:id="0"/>
  </w:footnotePr>
  <w:endnotePr>
    <w:endnote w:id="-1"/>
    <w:endnote w:id="0"/>
  </w:endnotePr>
  <w:compat/>
  <w:rsids>
    <w:rsidRoot w:val="00DB1D65"/>
    <w:rsid w:val="000712A7"/>
    <w:rsid w:val="000B1AAE"/>
    <w:rsid w:val="00105D74"/>
    <w:rsid w:val="00226B07"/>
    <w:rsid w:val="002B564F"/>
    <w:rsid w:val="00362812"/>
    <w:rsid w:val="00402813"/>
    <w:rsid w:val="004609E1"/>
    <w:rsid w:val="004B671B"/>
    <w:rsid w:val="004D4471"/>
    <w:rsid w:val="0063147B"/>
    <w:rsid w:val="00697F7A"/>
    <w:rsid w:val="00750D31"/>
    <w:rsid w:val="00790F2D"/>
    <w:rsid w:val="007D6DCB"/>
    <w:rsid w:val="007E4D00"/>
    <w:rsid w:val="0080563D"/>
    <w:rsid w:val="00807E95"/>
    <w:rsid w:val="0081264F"/>
    <w:rsid w:val="008601A6"/>
    <w:rsid w:val="008F494D"/>
    <w:rsid w:val="00921389"/>
    <w:rsid w:val="009308AF"/>
    <w:rsid w:val="00937FE1"/>
    <w:rsid w:val="009529B0"/>
    <w:rsid w:val="009A6F1F"/>
    <w:rsid w:val="009C2D8A"/>
    <w:rsid w:val="009F3E3D"/>
    <w:rsid w:val="00AF2716"/>
    <w:rsid w:val="00B73817"/>
    <w:rsid w:val="00BD7F9E"/>
    <w:rsid w:val="00C52B3D"/>
    <w:rsid w:val="00CB758B"/>
    <w:rsid w:val="00D43B93"/>
    <w:rsid w:val="00D82DC6"/>
    <w:rsid w:val="00D938D5"/>
    <w:rsid w:val="00DB1D65"/>
    <w:rsid w:val="00DB459E"/>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471"/>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9A6F1F"/>
    <w:pPr>
      <w:keepNext/>
      <w:keepLines/>
      <w:spacing w:before="200" w:after="0"/>
      <w:outlineLvl w:val="2"/>
    </w:pPr>
    <w:rPr>
      <w:rFonts w:asciiTheme="majorHAnsi" w:eastAsiaTheme="majorEastAsia" w:hAnsiTheme="majorHAnsi" w:cstheme="majorBidi"/>
      <w:b/>
      <w:bCs/>
      <w:color w:val="3E23E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4D4471"/>
    <w:rPr>
      <w:i/>
      <w:iCs/>
    </w:rPr>
  </w:style>
  <w:style w:type="paragraph" w:styleId="FootnoteText">
    <w:name w:val="footnote text"/>
    <w:basedOn w:val="Normal"/>
    <w:link w:val="FootnoteTextChar"/>
    <w:uiPriority w:val="99"/>
    <w:semiHidden/>
    <w:unhideWhenUsed/>
    <w:rsid w:val="004D44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4471"/>
    <w:rPr>
      <w:rFonts w:ascii="Georgia" w:hAnsi="Georgia"/>
      <w:sz w:val="20"/>
      <w:szCs w:val="20"/>
    </w:rPr>
  </w:style>
  <w:style w:type="character" w:styleId="FootnoteReference">
    <w:name w:val="footnote reference"/>
    <w:basedOn w:val="DefaultParagraphFont"/>
    <w:uiPriority w:val="99"/>
    <w:semiHidden/>
    <w:unhideWhenUsed/>
    <w:rsid w:val="004D4471"/>
    <w:rPr>
      <w:vertAlign w:val="superscript"/>
    </w:rPr>
  </w:style>
  <w:style w:type="character" w:customStyle="1" w:styleId="Heading3Char">
    <w:name w:val="Heading 3 Char"/>
    <w:basedOn w:val="DefaultParagraphFont"/>
    <w:link w:val="Heading3"/>
    <w:uiPriority w:val="9"/>
    <w:rsid w:val="009A6F1F"/>
    <w:rPr>
      <w:rFonts w:asciiTheme="majorHAnsi" w:eastAsiaTheme="majorEastAsia" w:hAnsiTheme="majorHAnsi" w:cstheme="majorBidi"/>
      <w:b/>
      <w:bCs/>
      <w:color w:val="3E23E1"/>
      <w:sz w:val="24"/>
    </w:rPr>
  </w:style>
</w:styles>
</file>

<file path=word/webSettings.xml><?xml version="1.0" encoding="utf-8"?>
<w:webSettings xmlns:r="http://schemas.openxmlformats.org/officeDocument/2006/relationships" xmlns:w="http://schemas.openxmlformats.org/wordprocessingml/2006/main">
  <w:divs>
    <w:div w:id="101195173">
      <w:bodyDiv w:val="1"/>
      <w:marLeft w:val="0"/>
      <w:marRight w:val="0"/>
      <w:marTop w:val="0"/>
      <w:marBottom w:val="0"/>
      <w:divBdr>
        <w:top w:val="none" w:sz="0" w:space="0" w:color="auto"/>
        <w:left w:val="none" w:sz="0" w:space="0" w:color="auto"/>
        <w:bottom w:val="none" w:sz="0" w:space="0" w:color="auto"/>
        <w:right w:val="none" w:sz="0" w:space="0" w:color="auto"/>
      </w:divBdr>
    </w:div>
    <w:div w:id="151918712">
      <w:bodyDiv w:val="1"/>
      <w:marLeft w:val="0"/>
      <w:marRight w:val="0"/>
      <w:marTop w:val="0"/>
      <w:marBottom w:val="0"/>
      <w:divBdr>
        <w:top w:val="none" w:sz="0" w:space="0" w:color="auto"/>
        <w:left w:val="none" w:sz="0" w:space="0" w:color="auto"/>
        <w:bottom w:val="none" w:sz="0" w:space="0" w:color="auto"/>
        <w:right w:val="none" w:sz="0" w:space="0" w:color="auto"/>
      </w:divBdr>
    </w:div>
    <w:div w:id="156188463">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10003543">
      <w:bodyDiv w:val="1"/>
      <w:marLeft w:val="0"/>
      <w:marRight w:val="0"/>
      <w:marTop w:val="0"/>
      <w:marBottom w:val="0"/>
      <w:divBdr>
        <w:top w:val="none" w:sz="0" w:space="0" w:color="auto"/>
        <w:left w:val="none" w:sz="0" w:space="0" w:color="auto"/>
        <w:bottom w:val="none" w:sz="0" w:space="0" w:color="auto"/>
        <w:right w:val="none" w:sz="0" w:space="0" w:color="auto"/>
      </w:divBdr>
    </w:div>
    <w:div w:id="635449259">
      <w:bodyDiv w:val="1"/>
      <w:marLeft w:val="0"/>
      <w:marRight w:val="0"/>
      <w:marTop w:val="0"/>
      <w:marBottom w:val="0"/>
      <w:divBdr>
        <w:top w:val="none" w:sz="0" w:space="0" w:color="auto"/>
        <w:left w:val="none" w:sz="0" w:space="0" w:color="auto"/>
        <w:bottom w:val="none" w:sz="0" w:space="0" w:color="auto"/>
        <w:right w:val="none" w:sz="0" w:space="0" w:color="auto"/>
      </w:divBdr>
    </w:div>
    <w:div w:id="676082403">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897976">
      <w:bodyDiv w:val="1"/>
      <w:marLeft w:val="0"/>
      <w:marRight w:val="0"/>
      <w:marTop w:val="0"/>
      <w:marBottom w:val="0"/>
      <w:divBdr>
        <w:top w:val="none" w:sz="0" w:space="0" w:color="auto"/>
        <w:left w:val="none" w:sz="0" w:space="0" w:color="auto"/>
        <w:bottom w:val="none" w:sz="0" w:space="0" w:color="auto"/>
        <w:right w:val="none" w:sz="0" w:space="0" w:color="auto"/>
      </w:divBdr>
    </w:div>
    <w:div w:id="862785177">
      <w:bodyDiv w:val="1"/>
      <w:marLeft w:val="0"/>
      <w:marRight w:val="0"/>
      <w:marTop w:val="0"/>
      <w:marBottom w:val="0"/>
      <w:divBdr>
        <w:top w:val="none" w:sz="0" w:space="0" w:color="auto"/>
        <w:left w:val="none" w:sz="0" w:space="0" w:color="auto"/>
        <w:bottom w:val="none" w:sz="0" w:space="0" w:color="auto"/>
        <w:right w:val="none" w:sz="0" w:space="0" w:color="auto"/>
      </w:divBdr>
    </w:div>
    <w:div w:id="990599091">
      <w:bodyDiv w:val="1"/>
      <w:marLeft w:val="0"/>
      <w:marRight w:val="0"/>
      <w:marTop w:val="0"/>
      <w:marBottom w:val="0"/>
      <w:divBdr>
        <w:top w:val="none" w:sz="0" w:space="0" w:color="auto"/>
        <w:left w:val="none" w:sz="0" w:space="0" w:color="auto"/>
        <w:bottom w:val="none" w:sz="0" w:space="0" w:color="auto"/>
        <w:right w:val="none" w:sz="0" w:space="0" w:color="auto"/>
      </w:divBdr>
    </w:div>
    <w:div w:id="1002660602">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26654391">
      <w:bodyDiv w:val="1"/>
      <w:marLeft w:val="0"/>
      <w:marRight w:val="0"/>
      <w:marTop w:val="0"/>
      <w:marBottom w:val="0"/>
      <w:divBdr>
        <w:top w:val="none" w:sz="0" w:space="0" w:color="auto"/>
        <w:left w:val="none" w:sz="0" w:space="0" w:color="auto"/>
        <w:bottom w:val="none" w:sz="0" w:space="0" w:color="auto"/>
        <w:right w:val="none" w:sz="0" w:space="0" w:color="auto"/>
      </w:divBdr>
    </w:div>
    <w:div w:id="1306659776">
      <w:bodyDiv w:val="1"/>
      <w:marLeft w:val="0"/>
      <w:marRight w:val="0"/>
      <w:marTop w:val="0"/>
      <w:marBottom w:val="0"/>
      <w:divBdr>
        <w:top w:val="none" w:sz="0" w:space="0" w:color="auto"/>
        <w:left w:val="none" w:sz="0" w:space="0" w:color="auto"/>
        <w:bottom w:val="none" w:sz="0" w:space="0" w:color="auto"/>
        <w:right w:val="none" w:sz="0" w:space="0" w:color="auto"/>
      </w:divBdr>
    </w:div>
    <w:div w:id="1432236114">
      <w:bodyDiv w:val="1"/>
      <w:marLeft w:val="0"/>
      <w:marRight w:val="0"/>
      <w:marTop w:val="0"/>
      <w:marBottom w:val="0"/>
      <w:divBdr>
        <w:top w:val="none" w:sz="0" w:space="0" w:color="auto"/>
        <w:left w:val="none" w:sz="0" w:space="0" w:color="auto"/>
        <w:bottom w:val="none" w:sz="0" w:space="0" w:color="auto"/>
        <w:right w:val="none" w:sz="0" w:space="0" w:color="auto"/>
      </w:divBdr>
    </w:div>
    <w:div w:id="1539508333">
      <w:bodyDiv w:val="1"/>
      <w:marLeft w:val="0"/>
      <w:marRight w:val="0"/>
      <w:marTop w:val="0"/>
      <w:marBottom w:val="0"/>
      <w:divBdr>
        <w:top w:val="none" w:sz="0" w:space="0" w:color="auto"/>
        <w:left w:val="none" w:sz="0" w:space="0" w:color="auto"/>
        <w:bottom w:val="none" w:sz="0" w:space="0" w:color="auto"/>
        <w:right w:val="none" w:sz="0" w:space="0" w:color="auto"/>
      </w:divBdr>
    </w:div>
    <w:div w:id="1592351720">
      <w:bodyDiv w:val="1"/>
      <w:marLeft w:val="0"/>
      <w:marRight w:val="0"/>
      <w:marTop w:val="0"/>
      <w:marBottom w:val="0"/>
      <w:divBdr>
        <w:top w:val="none" w:sz="0" w:space="0" w:color="auto"/>
        <w:left w:val="none" w:sz="0" w:space="0" w:color="auto"/>
        <w:bottom w:val="none" w:sz="0" w:space="0" w:color="auto"/>
        <w:right w:val="none" w:sz="0" w:space="0" w:color="auto"/>
      </w:divBdr>
    </w:div>
    <w:div w:id="1599869524">
      <w:bodyDiv w:val="1"/>
      <w:marLeft w:val="0"/>
      <w:marRight w:val="0"/>
      <w:marTop w:val="0"/>
      <w:marBottom w:val="0"/>
      <w:divBdr>
        <w:top w:val="none" w:sz="0" w:space="0" w:color="auto"/>
        <w:left w:val="none" w:sz="0" w:space="0" w:color="auto"/>
        <w:bottom w:val="none" w:sz="0" w:space="0" w:color="auto"/>
        <w:right w:val="none" w:sz="0" w:space="0" w:color="auto"/>
      </w:divBdr>
    </w:div>
    <w:div w:id="1661617190">
      <w:bodyDiv w:val="1"/>
      <w:marLeft w:val="0"/>
      <w:marRight w:val="0"/>
      <w:marTop w:val="0"/>
      <w:marBottom w:val="0"/>
      <w:divBdr>
        <w:top w:val="none" w:sz="0" w:space="0" w:color="auto"/>
        <w:left w:val="none" w:sz="0" w:space="0" w:color="auto"/>
        <w:bottom w:val="none" w:sz="0" w:space="0" w:color="auto"/>
        <w:right w:val="none" w:sz="0" w:space="0" w:color="auto"/>
      </w:divBdr>
      <w:divsChild>
        <w:div w:id="1087267039">
          <w:marLeft w:val="0"/>
          <w:marRight w:val="0"/>
          <w:marTop w:val="0"/>
          <w:marBottom w:val="0"/>
          <w:divBdr>
            <w:top w:val="none" w:sz="0" w:space="0" w:color="auto"/>
            <w:left w:val="none" w:sz="0" w:space="0" w:color="auto"/>
            <w:bottom w:val="none" w:sz="0" w:space="0" w:color="auto"/>
            <w:right w:val="none" w:sz="0" w:space="0" w:color="auto"/>
          </w:divBdr>
          <w:divsChild>
            <w:div w:id="45398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043315">
      <w:bodyDiv w:val="1"/>
      <w:marLeft w:val="0"/>
      <w:marRight w:val="0"/>
      <w:marTop w:val="0"/>
      <w:marBottom w:val="0"/>
      <w:divBdr>
        <w:top w:val="none" w:sz="0" w:space="0" w:color="auto"/>
        <w:left w:val="none" w:sz="0" w:space="0" w:color="auto"/>
        <w:bottom w:val="none" w:sz="0" w:space="0" w:color="auto"/>
        <w:right w:val="none" w:sz="0" w:space="0" w:color="auto"/>
      </w:divBdr>
    </w:div>
    <w:div w:id="1765107265">
      <w:bodyDiv w:val="1"/>
      <w:marLeft w:val="0"/>
      <w:marRight w:val="0"/>
      <w:marTop w:val="0"/>
      <w:marBottom w:val="0"/>
      <w:divBdr>
        <w:top w:val="none" w:sz="0" w:space="0" w:color="auto"/>
        <w:left w:val="none" w:sz="0" w:space="0" w:color="auto"/>
        <w:bottom w:val="none" w:sz="0" w:space="0" w:color="auto"/>
        <w:right w:val="none" w:sz="0" w:space="0" w:color="auto"/>
      </w:divBdr>
    </w:div>
    <w:div w:id="1863321484">
      <w:bodyDiv w:val="1"/>
      <w:marLeft w:val="0"/>
      <w:marRight w:val="0"/>
      <w:marTop w:val="0"/>
      <w:marBottom w:val="0"/>
      <w:divBdr>
        <w:top w:val="none" w:sz="0" w:space="0" w:color="auto"/>
        <w:left w:val="none" w:sz="0" w:space="0" w:color="auto"/>
        <w:bottom w:val="none" w:sz="0" w:space="0" w:color="auto"/>
        <w:right w:val="none" w:sz="0" w:space="0" w:color="auto"/>
      </w:divBdr>
    </w:div>
    <w:div w:id="1879663678">
      <w:bodyDiv w:val="1"/>
      <w:marLeft w:val="0"/>
      <w:marRight w:val="0"/>
      <w:marTop w:val="0"/>
      <w:marBottom w:val="0"/>
      <w:divBdr>
        <w:top w:val="none" w:sz="0" w:space="0" w:color="auto"/>
        <w:left w:val="none" w:sz="0" w:space="0" w:color="auto"/>
        <w:bottom w:val="none" w:sz="0" w:space="0" w:color="auto"/>
        <w:right w:val="none" w:sz="0" w:space="0" w:color="auto"/>
      </w:divBdr>
    </w:div>
    <w:div w:id="1959557845">
      <w:bodyDiv w:val="1"/>
      <w:marLeft w:val="0"/>
      <w:marRight w:val="0"/>
      <w:marTop w:val="0"/>
      <w:marBottom w:val="0"/>
      <w:divBdr>
        <w:top w:val="none" w:sz="0" w:space="0" w:color="auto"/>
        <w:left w:val="none" w:sz="0" w:space="0" w:color="auto"/>
        <w:bottom w:val="none" w:sz="0" w:space="0" w:color="auto"/>
        <w:right w:val="none" w:sz="0" w:space="0" w:color="auto"/>
      </w:divBdr>
    </w:div>
    <w:div w:id="203090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j.ac.za/FieldsofStudy/Undergraduate/Degrees/BComLogisticsManagement/tabid/13280/Default.aspx" TargetMode="External"/><Relationship Id="rId13" Type="http://schemas.openxmlformats.org/officeDocument/2006/relationships/hyperlink" Target="http://www.tut.ac.za/Students/facultiesdepartments/managementsciences/departments/marketing/Pages/default.aspx" TargetMode="External"/><Relationship Id="rId18" Type="http://schemas.openxmlformats.org/officeDocument/2006/relationships/hyperlink" Target="http://www.barloworld-logistics.com/bwlogistics/content/en/global-who-we-are"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eb.wits.ac.za/Academic/CLM/" TargetMode="External"/><Relationship Id="rId17" Type="http://schemas.openxmlformats.org/officeDocument/2006/relationships/hyperlink" Target="http://www.gibs.co.za/uploads/documents/0_SupplyChain.pdf" TargetMode="External"/><Relationship Id="rId2" Type="http://schemas.openxmlformats.org/officeDocument/2006/relationships/numbering" Target="numbering.xml"/><Relationship Id="rId16" Type="http://schemas.openxmlformats.org/officeDocument/2006/relationships/hyperlink" Target="http://www.uj.ac.za/LinkClick.aspx?fileticket=VTLUGUQDYwY%3D&amp;tabid=9525" TargetMode="External"/><Relationship Id="rId20" Type="http://schemas.openxmlformats.org/officeDocument/2006/relationships/hyperlink" Target="http://www.anglogoldashanti.co.za/Careers/Career+Choices/Supply+Chain+Managemen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iven.ac.za/management_sciences/bis_management_programmes.html%2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atascope.co.za/CONTENT/LAACaseStudy.pdf" TargetMode="External"/><Relationship Id="rId23" Type="http://schemas.openxmlformats.org/officeDocument/2006/relationships/fontTable" Target="fontTable.xml"/><Relationship Id="rId10" Type="http://schemas.openxmlformats.org/officeDocument/2006/relationships/hyperlink" Target="http://brochure.unisa.ac.za/brochure/showprev.aspx?d=l_3_2&amp;f=p_02011LOG" TargetMode="External"/><Relationship Id="rId19" Type="http://schemas.openxmlformats.org/officeDocument/2006/relationships/hyperlink" Target="http://www.shopriteholdings.co.za/pages/1019812640/about-our-company/Supply-Chain-Management.asp" TargetMode="External"/><Relationship Id="rId4" Type="http://schemas.openxmlformats.org/officeDocument/2006/relationships/settings" Target="settings.xml"/><Relationship Id="rId9" Type="http://schemas.openxmlformats.org/officeDocument/2006/relationships/hyperlink" Target="http://web.up.ac.za/default.asp?ipkCategoryID=1055" TargetMode="External"/><Relationship Id="rId14" Type="http://schemas.openxmlformats.org/officeDocument/2006/relationships/hyperlink" Target="http://www.vut.ac.za/new/images/stories/logistics_manag.pdf"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3D7AB-1C1A-4B9C-B7BA-B9D536AD8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904</Words>
  <Characters>5156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2010-02-09T08:36:00Z</cp:lastPrinted>
  <dcterms:created xsi:type="dcterms:W3CDTF">2010-02-09T08:38:00Z</dcterms:created>
  <dcterms:modified xsi:type="dcterms:W3CDTF">2010-02-09T13:10:00Z</dcterms:modified>
</cp:coreProperties>
</file>